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5E" w:rsidRPr="00DE4339" w:rsidRDefault="00E94D5E" w:rsidP="004361FB">
      <w:pPr>
        <w:spacing w:line="300" w:lineRule="exact"/>
        <w:jc w:val="both"/>
        <w:rPr>
          <w:rFonts w:ascii="Arial Narrow" w:hAnsi="Arial Narrow"/>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0256B9" w:rsidRPr="00056526" w:rsidTr="00056526">
        <w:tc>
          <w:tcPr>
            <w:tcW w:w="9211" w:type="dxa"/>
            <w:vAlign w:val="center"/>
          </w:tcPr>
          <w:p w:rsidR="000256B9" w:rsidRPr="00056526" w:rsidRDefault="000256B9" w:rsidP="00056526">
            <w:pPr>
              <w:tabs>
                <w:tab w:val="left" w:pos="1140"/>
              </w:tabs>
              <w:spacing w:line="300" w:lineRule="exact"/>
              <w:jc w:val="center"/>
              <w:rPr>
                <w:rFonts w:ascii="Arial Narrow" w:hAnsi="Arial Narrow"/>
                <w:b/>
                <w:sz w:val="22"/>
                <w:szCs w:val="22"/>
              </w:rPr>
            </w:pPr>
            <w:r w:rsidRPr="001E7E81">
              <w:rPr>
                <w:rFonts w:ascii="Arial Narrow" w:hAnsi="Arial Narrow"/>
                <w:b/>
                <w:sz w:val="22"/>
                <w:szCs w:val="22"/>
              </w:rPr>
              <w:br w:type="page"/>
            </w:r>
            <w:r w:rsidRPr="00056526">
              <w:rPr>
                <w:rFonts w:ascii="Arial Narrow" w:hAnsi="Arial Narrow"/>
                <w:b/>
                <w:sz w:val="22"/>
                <w:szCs w:val="22"/>
              </w:rPr>
              <w:t>DESCRIPCIÓN DE LAS ACCIONES FORMATIVAS</w:t>
            </w:r>
          </w:p>
        </w:tc>
      </w:tr>
    </w:tbl>
    <w:p w:rsidR="00E94D5E" w:rsidRDefault="00E94D5E" w:rsidP="004361FB">
      <w:pPr>
        <w:spacing w:line="300" w:lineRule="exact"/>
        <w:jc w:val="both"/>
        <w:rPr>
          <w:rFonts w:ascii="Arial Narrow" w:hAnsi="Arial Narrow"/>
          <w:sz w:val="22"/>
          <w:szCs w:val="22"/>
        </w:rPr>
      </w:pPr>
    </w:p>
    <w:p w:rsidR="000256B9" w:rsidRPr="00637DFC" w:rsidRDefault="000256B9" w:rsidP="000256B9">
      <w:pPr>
        <w:rPr>
          <w:rFonts w:ascii="Arial Narrow" w:hAnsi="Arial Narrow"/>
          <w:sz w:val="22"/>
          <w:szCs w:val="22"/>
          <w:lang w:val="en-GB"/>
        </w:rPr>
      </w:pPr>
      <w:bookmarkStart w:id="0" w:name="_GoBack"/>
      <w:bookmarkEnd w:id="0"/>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8"/>
        <w:gridCol w:w="2207"/>
        <w:gridCol w:w="2136"/>
        <w:gridCol w:w="2273"/>
      </w:tblGrid>
      <w:tr w:rsidR="000256B9" w:rsidRPr="00727570" w:rsidTr="00663B8A">
        <w:trPr>
          <w:trHeight w:val="340"/>
        </w:trPr>
        <w:tc>
          <w:tcPr>
            <w:tcW w:w="2448"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Acción formativa nº</w:t>
            </w:r>
          </w:p>
        </w:tc>
        <w:tc>
          <w:tcPr>
            <w:tcW w:w="6616"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1</w:t>
            </w:r>
          </w:p>
        </w:tc>
      </w:tr>
      <w:tr w:rsidR="000256B9" w:rsidRPr="00727570" w:rsidTr="00663B8A">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6"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MEDIDAS DE SEGURIDAD EN PROTECCIÓN DE DATOS PARA ENTIDADES LOCALES</w:t>
            </w:r>
          </w:p>
        </w:tc>
      </w:tr>
      <w:tr w:rsidR="000256B9" w:rsidRPr="00727570" w:rsidTr="00663B8A">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6"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Jurídico-procedimental</w:t>
            </w:r>
          </w:p>
        </w:tc>
      </w:tr>
      <w:tr w:rsidR="000256B9" w:rsidRPr="00727570" w:rsidTr="00663B8A">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6"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663B8A">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07"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6"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3"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663B8A">
        <w:trPr>
          <w:trHeight w:val="340"/>
        </w:trPr>
        <w:tc>
          <w:tcPr>
            <w:tcW w:w="2448"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07"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6,00</w:t>
            </w:r>
          </w:p>
        </w:tc>
        <w:tc>
          <w:tcPr>
            <w:tcW w:w="2136"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3"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6,00</w:t>
            </w:r>
          </w:p>
        </w:tc>
      </w:tr>
      <w:tr w:rsidR="000256B9" w:rsidRPr="00727570" w:rsidTr="00663B8A">
        <w:trPr>
          <w:trHeight w:val="170"/>
        </w:trPr>
        <w:tc>
          <w:tcPr>
            <w:tcW w:w="2448"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07"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6"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3"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663B8A">
        <w:trPr>
          <w:trHeight w:val="340"/>
        </w:trPr>
        <w:tc>
          <w:tcPr>
            <w:tcW w:w="2448"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6" w:type="dxa"/>
            <w:gridSpan w:val="3"/>
            <w:tcBorders>
              <w:top w:val="nil"/>
              <w:left w:val="dotted" w:sz="4" w:space="0" w:color="auto"/>
              <w:bottom w:val="dotted" w:sz="4" w:space="0" w:color="auto"/>
            </w:tcBorders>
            <w:vAlign w:val="center"/>
          </w:tcPr>
          <w:p w:rsidR="000256B9" w:rsidRPr="003C72D1" w:rsidRDefault="0089779D"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663B8A">
        <w:trPr>
          <w:trHeight w:val="397"/>
        </w:trPr>
        <w:tc>
          <w:tcPr>
            <w:tcW w:w="9064" w:type="dxa"/>
            <w:gridSpan w:val="4"/>
            <w:tcBorders>
              <w:top w:val="dotted" w:sz="4"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p>
        </w:tc>
      </w:tr>
      <w:tr w:rsidR="000256B9" w:rsidRPr="00727570" w:rsidTr="00663B8A">
        <w:trPr>
          <w:trHeight w:val="680"/>
        </w:trPr>
        <w:tc>
          <w:tcPr>
            <w:tcW w:w="9064" w:type="dxa"/>
            <w:gridSpan w:val="4"/>
            <w:tcBorders>
              <w:top w:val="nil"/>
              <w:bottom w:val="dotted" w:sz="4" w:space="0" w:color="auto"/>
            </w:tcBorders>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Comprensión y evaluación del entorno de trabajo, tanto a nivel informático como operacional, con el fin de identificar las medidas de seguridad a implantar con el fin de dar cumplimiento a la normativa vigente en materia de protección de datos.</w:t>
            </w:r>
          </w:p>
        </w:tc>
      </w:tr>
      <w:tr w:rsidR="003130CA" w:rsidRPr="00727570" w:rsidTr="005A734A">
        <w:trPr>
          <w:trHeight w:val="3393"/>
        </w:trPr>
        <w:tc>
          <w:tcPr>
            <w:tcW w:w="9064" w:type="dxa"/>
            <w:gridSpan w:val="4"/>
            <w:tcBorders>
              <w:top w:val="dotted" w:sz="4" w:space="0" w:color="auto"/>
              <w:bottom w:val="single" w:sz="2" w:space="0" w:color="auto"/>
              <w:right w:val="single" w:sz="2" w:space="0" w:color="auto"/>
            </w:tcBorders>
          </w:tcPr>
          <w:p w:rsidR="0005780A" w:rsidRDefault="0005780A"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89779D" w:rsidRDefault="003130CA" w:rsidP="00263308">
            <w:pPr>
              <w:pStyle w:val="Prrafodelista"/>
              <w:numPr>
                <w:ilvl w:val="0"/>
                <w:numId w:val="3"/>
              </w:numPr>
              <w:tabs>
                <w:tab w:val="left" w:pos="1140"/>
              </w:tabs>
              <w:rPr>
                <w:rFonts w:ascii="Arial Narrow" w:hAnsi="Arial Narrow"/>
                <w:sz w:val="22"/>
                <w:szCs w:val="22"/>
              </w:rPr>
            </w:pPr>
            <w:r w:rsidRPr="0089779D">
              <w:rPr>
                <w:rFonts w:ascii="Arial Narrow" w:hAnsi="Arial Narrow"/>
                <w:sz w:val="22"/>
                <w:szCs w:val="22"/>
              </w:rPr>
              <w:t xml:space="preserve">Teoría: Adaptación al Reglamento General de Protección de Datos: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 Registro de tratamientos de datos.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Clausulas informativas y autorizaciones.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Comunicación y cesión de datos: contratos de acceso a datos.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Responsable-Encargado de tratamiento.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Legitimación.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Análisis de riesgos.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Medidas de responsabilidad activa: </w:t>
            </w:r>
            <w:r w:rsidR="0089779D">
              <w:rPr>
                <w:rFonts w:ascii="Arial Narrow" w:hAnsi="Arial Narrow"/>
                <w:sz w:val="22"/>
                <w:szCs w:val="22"/>
              </w:rPr>
              <w:t>1.-</w:t>
            </w:r>
            <w:r w:rsidRPr="0089779D">
              <w:rPr>
                <w:rFonts w:ascii="Arial Narrow" w:hAnsi="Arial Narrow"/>
                <w:sz w:val="22"/>
                <w:szCs w:val="22"/>
              </w:rPr>
              <w:t xml:space="preserve"> Medidas técnicas.</w:t>
            </w:r>
            <w:r w:rsidR="0089779D">
              <w:rPr>
                <w:rFonts w:ascii="Arial Narrow" w:hAnsi="Arial Narrow"/>
                <w:sz w:val="22"/>
                <w:szCs w:val="22"/>
              </w:rPr>
              <w:t xml:space="preserve"> </w:t>
            </w:r>
            <w:r w:rsidRPr="0089779D">
              <w:rPr>
                <w:rFonts w:ascii="Arial Narrow" w:hAnsi="Arial Narrow"/>
                <w:sz w:val="22"/>
                <w:szCs w:val="22"/>
              </w:rPr>
              <w:t xml:space="preserve"> 2- Protección de datos desde el diseño y por defecto. 3- Medidas de seguridad. 4- Notificación de las violaciones de seguridad.</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Delegado de Protección de Datos.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P</w:t>
            </w:r>
            <w:r w:rsidR="0089779D">
              <w:rPr>
                <w:rFonts w:ascii="Arial Narrow" w:hAnsi="Arial Narrow"/>
                <w:sz w:val="22"/>
                <w:szCs w:val="22"/>
              </w:rPr>
              <w:t>á</w:t>
            </w:r>
            <w:r w:rsidRPr="0089779D">
              <w:rPr>
                <w:rFonts w:ascii="Arial Narrow" w:hAnsi="Arial Narrow"/>
                <w:sz w:val="22"/>
                <w:szCs w:val="22"/>
              </w:rPr>
              <w:t>gina Web y correo electrónico.</w:t>
            </w:r>
          </w:p>
          <w:p w:rsidR="0089779D" w:rsidRDefault="0089779D" w:rsidP="0089779D">
            <w:pPr>
              <w:pStyle w:val="Prrafodelista"/>
              <w:tabs>
                <w:tab w:val="left" w:pos="1140"/>
              </w:tabs>
              <w:ind w:left="1080"/>
              <w:rPr>
                <w:rFonts w:ascii="Arial Narrow" w:hAnsi="Arial Narrow"/>
                <w:sz w:val="22"/>
                <w:szCs w:val="22"/>
              </w:rPr>
            </w:pPr>
          </w:p>
          <w:p w:rsidR="0089779D" w:rsidRPr="0089779D" w:rsidRDefault="003130CA" w:rsidP="00263308">
            <w:pPr>
              <w:pStyle w:val="Prrafodelista"/>
              <w:numPr>
                <w:ilvl w:val="0"/>
                <w:numId w:val="3"/>
              </w:numPr>
              <w:tabs>
                <w:tab w:val="left" w:pos="1140"/>
              </w:tabs>
              <w:rPr>
                <w:rFonts w:ascii="Arial Narrow" w:hAnsi="Arial Narrow"/>
                <w:sz w:val="22"/>
                <w:szCs w:val="22"/>
              </w:rPr>
            </w:pPr>
            <w:r w:rsidRPr="0089779D">
              <w:rPr>
                <w:rFonts w:ascii="Arial Narrow" w:hAnsi="Arial Narrow"/>
                <w:sz w:val="22"/>
                <w:szCs w:val="22"/>
              </w:rPr>
              <w:t xml:space="preserve">Teoría: Ley Orgánica de Protección de Datos y Garantía de los Derechos Digitales: </w:t>
            </w:r>
          </w:p>
          <w:p w:rsidR="0089779D" w:rsidRP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Nueva Ley Nacional.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Modificaciones Sustanciales con la Normativa.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Nuevos Derechos.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Delegado de Protección de datos. </w:t>
            </w:r>
          </w:p>
          <w:p w:rsidR="0089779D" w:rsidRDefault="003130CA" w:rsidP="00263308">
            <w:pPr>
              <w:pStyle w:val="Prrafodelista"/>
              <w:numPr>
                <w:ilvl w:val="0"/>
                <w:numId w:val="4"/>
              </w:numPr>
              <w:tabs>
                <w:tab w:val="left" w:pos="1140"/>
              </w:tabs>
              <w:rPr>
                <w:rFonts w:ascii="Arial Narrow" w:hAnsi="Arial Narrow"/>
                <w:sz w:val="22"/>
                <w:szCs w:val="22"/>
              </w:rPr>
            </w:pPr>
            <w:r w:rsidRPr="0089779D">
              <w:rPr>
                <w:rFonts w:ascii="Arial Narrow" w:hAnsi="Arial Narrow"/>
                <w:sz w:val="22"/>
                <w:szCs w:val="22"/>
              </w:rPr>
              <w:t xml:space="preserve">Régimen Sancionador. </w:t>
            </w:r>
          </w:p>
          <w:p w:rsidR="0089779D" w:rsidRPr="0089779D" w:rsidRDefault="0089779D" w:rsidP="0089779D">
            <w:pPr>
              <w:pStyle w:val="Prrafodelista"/>
              <w:tabs>
                <w:tab w:val="left" w:pos="1140"/>
              </w:tabs>
              <w:ind w:left="1080"/>
              <w:rPr>
                <w:rFonts w:ascii="Arial Narrow" w:hAnsi="Arial Narrow"/>
                <w:sz w:val="22"/>
                <w:szCs w:val="22"/>
              </w:rPr>
            </w:pPr>
          </w:p>
          <w:p w:rsidR="00FE6666" w:rsidRDefault="003130CA" w:rsidP="00263308">
            <w:pPr>
              <w:pStyle w:val="Prrafodelista"/>
              <w:numPr>
                <w:ilvl w:val="0"/>
                <w:numId w:val="3"/>
              </w:numPr>
              <w:tabs>
                <w:tab w:val="left" w:pos="1140"/>
              </w:tabs>
              <w:rPr>
                <w:rFonts w:ascii="Arial Narrow" w:hAnsi="Arial Narrow"/>
                <w:sz w:val="22"/>
                <w:szCs w:val="22"/>
              </w:rPr>
            </w:pPr>
            <w:r w:rsidRPr="00FE6666">
              <w:rPr>
                <w:rFonts w:ascii="Arial Narrow" w:hAnsi="Arial Narrow"/>
                <w:sz w:val="22"/>
                <w:szCs w:val="22"/>
              </w:rPr>
              <w:t>Teoría: Transmisión de Información Confidencial por Correo Electrónico.</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Herramientas.</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Medidas. </w:t>
            </w:r>
          </w:p>
          <w:p w:rsidR="00FE6666" w:rsidRDefault="00FE6666" w:rsidP="00FE6666">
            <w:pPr>
              <w:pStyle w:val="Prrafodelista"/>
              <w:tabs>
                <w:tab w:val="left" w:pos="1140"/>
              </w:tabs>
              <w:ind w:left="1080"/>
              <w:rPr>
                <w:rFonts w:ascii="Arial Narrow" w:hAnsi="Arial Narrow"/>
                <w:sz w:val="22"/>
                <w:szCs w:val="22"/>
              </w:rPr>
            </w:pPr>
          </w:p>
          <w:p w:rsidR="00FE6666" w:rsidRDefault="003130CA" w:rsidP="00263308">
            <w:pPr>
              <w:pStyle w:val="Prrafodelista"/>
              <w:numPr>
                <w:ilvl w:val="0"/>
                <w:numId w:val="3"/>
              </w:numPr>
              <w:tabs>
                <w:tab w:val="left" w:pos="1140"/>
              </w:tabs>
              <w:rPr>
                <w:rFonts w:ascii="Arial Narrow" w:hAnsi="Arial Narrow"/>
                <w:sz w:val="22"/>
                <w:szCs w:val="22"/>
              </w:rPr>
            </w:pPr>
            <w:r w:rsidRPr="00FE6666">
              <w:rPr>
                <w:rFonts w:ascii="Arial Narrow" w:hAnsi="Arial Narrow"/>
                <w:sz w:val="22"/>
                <w:szCs w:val="22"/>
              </w:rPr>
              <w:t xml:space="preserve"> Practica: Identificación: </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Perfiles de Usuarios. </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Perfiles de Administración. </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Contraseñas. </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Contraseñas II</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Identificación Inequívoca. </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Redes </w:t>
            </w:r>
            <w:proofErr w:type="spellStart"/>
            <w:r w:rsidRPr="00FE6666">
              <w:rPr>
                <w:rFonts w:ascii="Arial Narrow" w:hAnsi="Arial Narrow"/>
                <w:sz w:val="22"/>
                <w:szCs w:val="22"/>
              </w:rPr>
              <w:t>Wi</w:t>
            </w:r>
            <w:proofErr w:type="spellEnd"/>
            <w:r w:rsidRPr="00FE6666">
              <w:rPr>
                <w:rFonts w:ascii="Arial Narrow" w:hAnsi="Arial Narrow"/>
                <w:sz w:val="22"/>
                <w:szCs w:val="22"/>
              </w:rPr>
              <w:t xml:space="preserve">-Fi Públicas. </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Cambios de contraseña.</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Cambios de contraseña II</w:t>
            </w:r>
          </w:p>
          <w:p w:rsid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Renovación de Contraseñas </w:t>
            </w:r>
          </w:p>
          <w:p w:rsidR="005A734A" w:rsidRDefault="005A734A" w:rsidP="005A734A">
            <w:pPr>
              <w:pStyle w:val="Prrafodelista"/>
              <w:tabs>
                <w:tab w:val="left" w:pos="1140"/>
              </w:tabs>
              <w:ind w:left="1080"/>
              <w:rPr>
                <w:rFonts w:ascii="Arial Narrow" w:hAnsi="Arial Narrow"/>
                <w:sz w:val="22"/>
                <w:szCs w:val="22"/>
              </w:rPr>
            </w:pPr>
          </w:p>
          <w:p w:rsidR="005A734A" w:rsidRDefault="005A734A" w:rsidP="005A734A">
            <w:pPr>
              <w:pStyle w:val="Prrafodelista"/>
              <w:tabs>
                <w:tab w:val="left" w:pos="1140"/>
              </w:tabs>
              <w:ind w:left="1080"/>
              <w:rPr>
                <w:rFonts w:ascii="Arial Narrow" w:hAnsi="Arial Narrow"/>
                <w:sz w:val="22"/>
                <w:szCs w:val="22"/>
              </w:rPr>
            </w:pPr>
          </w:p>
          <w:p w:rsidR="00FE6666" w:rsidRDefault="00FE6666" w:rsidP="00663B8A">
            <w:pPr>
              <w:pStyle w:val="Prrafodelista"/>
              <w:tabs>
                <w:tab w:val="left" w:pos="1140"/>
              </w:tabs>
              <w:ind w:left="1080"/>
              <w:rPr>
                <w:rFonts w:ascii="Arial Narrow" w:hAnsi="Arial Narrow"/>
                <w:sz w:val="22"/>
                <w:szCs w:val="22"/>
              </w:rPr>
            </w:pPr>
          </w:p>
          <w:p w:rsidR="00663B8A" w:rsidRDefault="003130CA" w:rsidP="00263308">
            <w:pPr>
              <w:pStyle w:val="Prrafodelista"/>
              <w:numPr>
                <w:ilvl w:val="0"/>
                <w:numId w:val="3"/>
              </w:numPr>
              <w:tabs>
                <w:tab w:val="left" w:pos="1140"/>
              </w:tabs>
              <w:rPr>
                <w:rFonts w:ascii="Arial Narrow" w:hAnsi="Arial Narrow"/>
                <w:sz w:val="22"/>
                <w:szCs w:val="22"/>
              </w:rPr>
            </w:pPr>
            <w:r w:rsidRPr="00FE6666">
              <w:rPr>
                <w:rFonts w:ascii="Arial Narrow" w:hAnsi="Arial Narrow"/>
                <w:sz w:val="22"/>
                <w:szCs w:val="22"/>
              </w:rPr>
              <w:lastRenderedPageBreak/>
              <w:t xml:space="preserve">Deber de Salvaguarda: </w:t>
            </w:r>
          </w:p>
          <w:p w:rsidR="00663B8A"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Actualización de Ordenadores y Dispositivos. </w:t>
            </w:r>
          </w:p>
          <w:p w:rsidR="00663B8A" w:rsidRDefault="003130CA" w:rsidP="00263308">
            <w:pPr>
              <w:pStyle w:val="Prrafodelista"/>
              <w:numPr>
                <w:ilvl w:val="0"/>
                <w:numId w:val="4"/>
              </w:numPr>
              <w:tabs>
                <w:tab w:val="left" w:pos="1140"/>
              </w:tabs>
              <w:rPr>
                <w:rFonts w:ascii="Arial Narrow" w:hAnsi="Arial Narrow"/>
                <w:sz w:val="22"/>
                <w:szCs w:val="22"/>
              </w:rPr>
            </w:pPr>
            <w:proofErr w:type="gramStart"/>
            <w:r w:rsidRPr="00FE6666">
              <w:rPr>
                <w:rFonts w:ascii="Arial Narrow" w:hAnsi="Arial Narrow"/>
                <w:sz w:val="22"/>
                <w:szCs w:val="22"/>
              </w:rPr>
              <w:t>Malware</w:t>
            </w:r>
            <w:proofErr w:type="gramEnd"/>
            <w:r w:rsidRPr="00FE6666">
              <w:rPr>
                <w:rFonts w:ascii="Arial Narrow" w:hAnsi="Arial Narrow"/>
                <w:sz w:val="22"/>
                <w:szCs w:val="22"/>
              </w:rPr>
              <w:t xml:space="preserve">. </w:t>
            </w:r>
          </w:p>
          <w:p w:rsidR="00663B8A"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Cortafuegos o Firewall. </w:t>
            </w:r>
          </w:p>
          <w:p w:rsidR="00663B8A"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Cifrado de Datos. </w:t>
            </w:r>
          </w:p>
          <w:p w:rsidR="00663B8A"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Copia de Seguridad. </w:t>
            </w:r>
          </w:p>
          <w:p w:rsidR="00663B8A"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Copias de Seguridad (actuaciones). </w:t>
            </w:r>
          </w:p>
          <w:p w:rsidR="00663B8A"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Almacenamiento y Gestión de Soportes. </w:t>
            </w:r>
          </w:p>
          <w:p w:rsidR="00663B8A"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Prevención Detección y Eliminación de Virus. </w:t>
            </w:r>
          </w:p>
          <w:p w:rsidR="003130CA" w:rsidRPr="00FE6666" w:rsidRDefault="003130CA" w:rsidP="00263308">
            <w:pPr>
              <w:pStyle w:val="Prrafodelista"/>
              <w:numPr>
                <w:ilvl w:val="0"/>
                <w:numId w:val="4"/>
              </w:numPr>
              <w:tabs>
                <w:tab w:val="left" w:pos="1140"/>
              </w:tabs>
              <w:rPr>
                <w:rFonts w:ascii="Arial Narrow" w:hAnsi="Arial Narrow"/>
                <w:sz w:val="22"/>
                <w:szCs w:val="22"/>
              </w:rPr>
            </w:pPr>
            <w:r w:rsidRPr="00FE6666">
              <w:rPr>
                <w:rFonts w:ascii="Arial Narrow" w:hAnsi="Arial Narrow"/>
                <w:sz w:val="22"/>
                <w:szCs w:val="22"/>
              </w:rPr>
              <w:t xml:space="preserve">Prevención en Smartphones y </w:t>
            </w:r>
            <w:proofErr w:type="spellStart"/>
            <w:r w:rsidRPr="00FE6666">
              <w:rPr>
                <w:rFonts w:ascii="Arial Narrow" w:hAnsi="Arial Narrow"/>
                <w:sz w:val="22"/>
                <w:szCs w:val="22"/>
              </w:rPr>
              <w:t>Tablets</w:t>
            </w:r>
            <w:proofErr w:type="spellEnd"/>
            <w:r w:rsidRPr="00FE6666">
              <w:rPr>
                <w:rFonts w:ascii="Arial Narrow" w:hAnsi="Arial Narrow"/>
                <w:sz w:val="22"/>
                <w:szCs w:val="22"/>
              </w:rPr>
              <w:t>.</w:t>
            </w:r>
          </w:p>
        </w:tc>
      </w:tr>
    </w:tbl>
    <w:p w:rsidR="000256B9" w:rsidRPr="00B84074" w:rsidRDefault="002D0796" w:rsidP="000256B9">
      <w:pPr>
        <w:tabs>
          <w:tab w:val="left" w:pos="1140"/>
        </w:tabs>
        <w:jc w:val="both"/>
        <w:rPr>
          <w:rFonts w:ascii="Arial Narrow" w:hAnsi="Arial Narrow"/>
          <w:sz w:val="22"/>
          <w:szCs w:val="22"/>
          <w:lang w:val="es-AR"/>
        </w:rPr>
      </w:pPr>
      <w:r>
        <w:rPr>
          <w:rFonts w:ascii="Arial Narrow" w:hAnsi="Arial Narrow"/>
          <w:sz w:val="22"/>
          <w:szCs w:val="22"/>
          <w:lang w:val="en-GB"/>
        </w:rPr>
        <w:lastRenderedPageBreak/>
        <w:br w:type="page"/>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8"/>
        <w:gridCol w:w="2211"/>
        <w:gridCol w:w="2134"/>
        <w:gridCol w:w="2271"/>
      </w:tblGrid>
      <w:tr w:rsidR="000256B9" w:rsidRPr="00727570" w:rsidTr="00AF73D6">
        <w:trPr>
          <w:trHeight w:val="340"/>
        </w:trPr>
        <w:tc>
          <w:tcPr>
            <w:tcW w:w="2448"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lastRenderedPageBreak/>
              <w:t>Acción formativa nº</w:t>
            </w:r>
          </w:p>
        </w:tc>
        <w:tc>
          <w:tcPr>
            <w:tcW w:w="6616"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2</w:t>
            </w:r>
          </w:p>
        </w:tc>
      </w:tr>
      <w:tr w:rsidR="000256B9" w:rsidRPr="00727570" w:rsidTr="00AF73D6">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6"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CURSO AVANZADO SOBRE CONTRATACIÓN ADMINISTRATIVA Y MANEJO DE LA PLATAFORMA DE CONTRATACIÓN DEL ESTAD</w:t>
            </w:r>
          </w:p>
        </w:tc>
      </w:tr>
      <w:tr w:rsidR="000256B9" w:rsidRPr="00727570" w:rsidTr="00AF73D6">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6"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Jurídico-procedimental</w:t>
            </w:r>
          </w:p>
        </w:tc>
      </w:tr>
      <w:tr w:rsidR="000256B9" w:rsidRPr="00727570" w:rsidTr="00AF73D6">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6"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AF73D6">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11"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4"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1"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AF73D6">
        <w:trPr>
          <w:trHeight w:val="340"/>
        </w:trPr>
        <w:tc>
          <w:tcPr>
            <w:tcW w:w="2448"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11"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20,00</w:t>
            </w:r>
          </w:p>
        </w:tc>
        <w:tc>
          <w:tcPr>
            <w:tcW w:w="2134"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1"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20,00</w:t>
            </w:r>
          </w:p>
        </w:tc>
      </w:tr>
      <w:tr w:rsidR="000256B9" w:rsidRPr="00727570" w:rsidTr="00AF73D6">
        <w:trPr>
          <w:trHeight w:val="170"/>
        </w:trPr>
        <w:tc>
          <w:tcPr>
            <w:tcW w:w="2448"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11"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4"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1"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AF73D6">
        <w:trPr>
          <w:trHeight w:val="340"/>
        </w:trPr>
        <w:tc>
          <w:tcPr>
            <w:tcW w:w="2448"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6" w:type="dxa"/>
            <w:gridSpan w:val="3"/>
            <w:tcBorders>
              <w:top w:val="nil"/>
              <w:left w:val="dotted" w:sz="4" w:space="0" w:color="auto"/>
              <w:bottom w:val="dotted" w:sz="4" w:space="0" w:color="auto"/>
            </w:tcBorders>
            <w:vAlign w:val="center"/>
          </w:tcPr>
          <w:p w:rsidR="000256B9" w:rsidRPr="003C72D1" w:rsidRDefault="0005780A"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AF73D6">
        <w:trPr>
          <w:trHeight w:val="397"/>
        </w:trPr>
        <w:tc>
          <w:tcPr>
            <w:tcW w:w="9064" w:type="dxa"/>
            <w:gridSpan w:val="4"/>
            <w:tcBorders>
              <w:top w:val="dotted" w:sz="4" w:space="0" w:color="auto"/>
              <w:bottom w:val="nil"/>
            </w:tcBorders>
            <w:vAlign w:val="center"/>
          </w:tcPr>
          <w:p w:rsidR="0005780A" w:rsidRDefault="0005780A" w:rsidP="0089779D">
            <w:pPr>
              <w:tabs>
                <w:tab w:val="left" w:pos="1140"/>
              </w:tabs>
              <w:rPr>
                <w:rFonts w:ascii="Arial Narrow" w:hAnsi="Arial Narrow"/>
                <w:sz w:val="22"/>
                <w:szCs w:val="22"/>
              </w:rPr>
            </w:pPr>
          </w:p>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p>
        </w:tc>
      </w:tr>
      <w:tr w:rsidR="000256B9" w:rsidRPr="00727570" w:rsidTr="00AF73D6">
        <w:trPr>
          <w:trHeight w:val="680"/>
        </w:trPr>
        <w:tc>
          <w:tcPr>
            <w:tcW w:w="9064" w:type="dxa"/>
            <w:gridSpan w:val="4"/>
            <w:tcBorders>
              <w:top w:val="nil"/>
              <w:bottom w:val="dotted" w:sz="4" w:space="0" w:color="auto"/>
            </w:tcBorders>
          </w:tcPr>
          <w:p w:rsidR="0005780A"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Tener un conocimiento más profundo de las novedades contenidas en la nueva Ley de Contratos 9/2017. El curso se configura, más que en un nivel teórico, en un nivel práctico, explicando pormenorizadamente como se desarrollan los distintos procedimientos de licitación de manera electrónica. </w:t>
            </w:r>
          </w:p>
          <w:p w:rsidR="0005780A"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La base teórica de la ley se explicaría conforme se desarrollan, a nivel práctico, los expedientes de contratación. </w:t>
            </w:r>
          </w:p>
          <w:p w:rsidR="000256B9"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 Familiarizarse con la web: </w:t>
            </w:r>
            <w:proofErr w:type="gramStart"/>
            <w:r w:rsidRPr="003C72D1">
              <w:rPr>
                <w:rFonts w:ascii="Arial Narrow" w:hAnsi="Arial Narrow"/>
                <w:sz w:val="22"/>
                <w:szCs w:val="22"/>
              </w:rPr>
              <w:t>www.contrataciondelestado.es ,</w:t>
            </w:r>
            <w:proofErr w:type="gramEnd"/>
            <w:r w:rsidRPr="003C72D1">
              <w:rPr>
                <w:rFonts w:ascii="Arial Narrow" w:hAnsi="Arial Narrow"/>
                <w:sz w:val="22"/>
                <w:szCs w:val="22"/>
              </w:rPr>
              <w:t xml:space="preserve"> así como comprender el funcionamiento de la tramitación electrónica de un expediente de contratación, de tal manera que estos se tramiten de forma electrónica, prescindiendo de la tramitación en formato papel.</w:t>
            </w:r>
          </w:p>
          <w:p w:rsidR="00AF73D6" w:rsidRPr="003C72D1" w:rsidRDefault="00AF73D6" w:rsidP="0089779D">
            <w:pPr>
              <w:tabs>
                <w:tab w:val="left" w:pos="1140"/>
              </w:tabs>
              <w:rPr>
                <w:rFonts w:ascii="Arial Narrow" w:hAnsi="Arial Narrow"/>
                <w:sz w:val="22"/>
                <w:szCs w:val="22"/>
              </w:rPr>
            </w:pPr>
          </w:p>
        </w:tc>
      </w:tr>
      <w:tr w:rsidR="003130CA" w:rsidRPr="00727570" w:rsidTr="00AF73D6">
        <w:trPr>
          <w:trHeight w:val="1030"/>
        </w:trPr>
        <w:tc>
          <w:tcPr>
            <w:tcW w:w="9064" w:type="dxa"/>
            <w:gridSpan w:val="4"/>
            <w:tcBorders>
              <w:top w:val="dotted" w:sz="4" w:space="0" w:color="auto"/>
              <w:bottom w:val="single" w:sz="2" w:space="0" w:color="auto"/>
              <w:right w:val="single" w:sz="2" w:space="0" w:color="auto"/>
            </w:tcBorders>
          </w:tcPr>
          <w:p w:rsidR="0005780A" w:rsidRDefault="0005780A"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05780A" w:rsidRPr="0005780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Introducción teórica ley de contratos. </w:t>
            </w:r>
          </w:p>
          <w:p w:rsidR="0005780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Licitación manual en Plataforma. </w:t>
            </w:r>
          </w:p>
          <w:p w:rsidR="0005780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Contratos menores.</w:t>
            </w:r>
            <w:r w:rsidR="0005780A" w:rsidRPr="0005780A">
              <w:rPr>
                <w:rFonts w:ascii="Arial Narrow" w:hAnsi="Arial Narrow"/>
                <w:sz w:val="22"/>
                <w:szCs w:val="22"/>
              </w:rPr>
              <w:t xml:space="preserve"> </w:t>
            </w:r>
            <w:r w:rsidRPr="0005780A">
              <w:rPr>
                <w:rFonts w:ascii="Arial Narrow" w:hAnsi="Arial Narrow"/>
                <w:sz w:val="22"/>
                <w:szCs w:val="22"/>
              </w:rPr>
              <w:t xml:space="preserve">Publicidad trimestral en la </w:t>
            </w:r>
            <w:proofErr w:type="gramStart"/>
            <w:r w:rsidRPr="0005780A">
              <w:rPr>
                <w:rFonts w:ascii="Arial Narrow" w:hAnsi="Arial Narrow"/>
                <w:sz w:val="22"/>
                <w:szCs w:val="22"/>
              </w:rPr>
              <w:t xml:space="preserve">Plataforma </w:t>
            </w:r>
            <w:r w:rsidR="0005780A" w:rsidRPr="0005780A">
              <w:rPr>
                <w:rFonts w:ascii="Arial Narrow" w:hAnsi="Arial Narrow"/>
                <w:sz w:val="22"/>
                <w:szCs w:val="22"/>
              </w:rPr>
              <w:t>.</w:t>
            </w:r>
            <w:proofErr w:type="gramEnd"/>
            <w:r w:rsidR="0005780A" w:rsidRPr="0005780A">
              <w:rPr>
                <w:rFonts w:ascii="Arial Narrow" w:hAnsi="Arial Narrow"/>
                <w:sz w:val="22"/>
                <w:szCs w:val="22"/>
              </w:rPr>
              <w:t xml:space="preserve"> </w:t>
            </w:r>
          </w:p>
          <w:p w:rsidR="0005780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Las consultas preliminares del mercado. </w:t>
            </w:r>
          </w:p>
          <w:p w:rsidR="0005780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La Mesa de Contratación. </w:t>
            </w:r>
          </w:p>
          <w:p w:rsidR="0005780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La creación del Órgano de Asistencia.</w:t>
            </w:r>
            <w:r w:rsidR="0005780A" w:rsidRPr="0005780A">
              <w:rPr>
                <w:rFonts w:ascii="Arial Narrow" w:hAnsi="Arial Narrow"/>
                <w:sz w:val="22"/>
                <w:szCs w:val="22"/>
              </w:rPr>
              <w:t xml:space="preserve"> </w:t>
            </w:r>
          </w:p>
          <w:p w:rsidR="0005780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Procedimiento abierto electrónico. </w:t>
            </w:r>
          </w:p>
          <w:p w:rsidR="0005780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Excepciones a la obligación de licitar electrónicamente.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Creación de las sesiones del OA.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Procedimiento simplificado / supersimplificado electrónico. Sobres mixtos.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Creación de las sesiones del OA.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Apertura de sobres: administrativo, técnico, económico y sobres mixtos.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Subsanaciones de documentación.</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Bajas temerarias.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Procedimientos por lotes.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El modificado del contrato.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Anuncio de modificación de contrato. </w:t>
            </w:r>
          </w:p>
          <w:p w:rsidR="00AF73D6"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 xml:space="preserve">Procedimientos negociados. </w:t>
            </w:r>
          </w:p>
          <w:p w:rsidR="003130CA" w:rsidRDefault="003130CA" w:rsidP="00263308">
            <w:pPr>
              <w:pStyle w:val="Prrafodelista"/>
              <w:numPr>
                <w:ilvl w:val="0"/>
                <w:numId w:val="5"/>
              </w:numPr>
              <w:tabs>
                <w:tab w:val="left" w:pos="1140"/>
              </w:tabs>
              <w:rPr>
                <w:rFonts w:ascii="Arial Narrow" w:hAnsi="Arial Narrow"/>
                <w:sz w:val="22"/>
                <w:szCs w:val="22"/>
              </w:rPr>
            </w:pPr>
            <w:r w:rsidRPr="0005780A">
              <w:rPr>
                <w:rFonts w:ascii="Arial Narrow" w:hAnsi="Arial Narrow"/>
                <w:sz w:val="22"/>
                <w:szCs w:val="22"/>
              </w:rPr>
              <w:t>Envío de invitaciones.</w:t>
            </w:r>
          </w:p>
          <w:p w:rsidR="00AF73D6" w:rsidRPr="0005780A" w:rsidRDefault="00AF73D6" w:rsidP="00AF73D6">
            <w:pPr>
              <w:pStyle w:val="Prrafodelista"/>
              <w:tabs>
                <w:tab w:val="left" w:pos="1140"/>
              </w:tabs>
              <w:ind w:left="750"/>
              <w:rPr>
                <w:rFonts w:ascii="Arial Narrow" w:hAnsi="Arial Narrow"/>
                <w:sz w:val="22"/>
                <w:szCs w:val="22"/>
              </w:rPr>
            </w:pPr>
          </w:p>
        </w:tc>
      </w:tr>
    </w:tbl>
    <w:p w:rsidR="002D0796" w:rsidRDefault="002D0796" w:rsidP="000256B9">
      <w:pPr>
        <w:tabs>
          <w:tab w:val="left" w:pos="1140"/>
        </w:tabs>
        <w:jc w:val="both"/>
        <w:rPr>
          <w:rFonts w:ascii="Arial Narrow" w:hAnsi="Arial Narrow"/>
          <w:sz w:val="22"/>
          <w:szCs w:val="22"/>
          <w:lang w:val="en-GB"/>
        </w:rPr>
      </w:pPr>
    </w:p>
    <w:p w:rsidR="000256B9" w:rsidRPr="00B84074" w:rsidRDefault="002D0796" w:rsidP="000256B9">
      <w:pPr>
        <w:tabs>
          <w:tab w:val="left" w:pos="1140"/>
        </w:tabs>
        <w:jc w:val="both"/>
        <w:rPr>
          <w:rFonts w:ascii="Arial Narrow" w:hAnsi="Arial Narrow"/>
          <w:sz w:val="22"/>
          <w:szCs w:val="22"/>
          <w:lang w:val="es-AR"/>
        </w:rPr>
      </w:pPr>
      <w:r>
        <w:rPr>
          <w:rFonts w:ascii="Arial Narrow" w:hAnsi="Arial Narrow"/>
          <w:sz w:val="22"/>
          <w:szCs w:val="22"/>
          <w:lang w:val="en-GB"/>
        </w:rPr>
        <w:br w:type="page"/>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9"/>
        <w:gridCol w:w="2204"/>
        <w:gridCol w:w="2136"/>
        <w:gridCol w:w="2275"/>
      </w:tblGrid>
      <w:tr w:rsidR="000256B9" w:rsidRPr="00727570" w:rsidTr="00D34980">
        <w:trPr>
          <w:trHeight w:val="340"/>
        </w:trPr>
        <w:tc>
          <w:tcPr>
            <w:tcW w:w="2449"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lastRenderedPageBreak/>
              <w:t>Acción formativa nº</w:t>
            </w:r>
          </w:p>
        </w:tc>
        <w:tc>
          <w:tcPr>
            <w:tcW w:w="6615"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3</w:t>
            </w:r>
          </w:p>
        </w:tc>
      </w:tr>
      <w:tr w:rsidR="000256B9" w:rsidRPr="00727570" w:rsidTr="00D34980">
        <w:trPr>
          <w:trHeight w:val="340"/>
        </w:trPr>
        <w:tc>
          <w:tcPr>
            <w:tcW w:w="2449"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5"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CURSO DE JARDINERÍA Y PODA</w:t>
            </w:r>
          </w:p>
        </w:tc>
      </w:tr>
      <w:tr w:rsidR="000256B9" w:rsidRPr="00727570" w:rsidTr="00D34980">
        <w:trPr>
          <w:trHeight w:val="340"/>
        </w:trPr>
        <w:tc>
          <w:tcPr>
            <w:tcW w:w="2449"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5"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Urbanismo y Medio Ambiente</w:t>
            </w:r>
          </w:p>
        </w:tc>
      </w:tr>
      <w:tr w:rsidR="000256B9" w:rsidRPr="00727570" w:rsidTr="00D34980">
        <w:trPr>
          <w:trHeight w:val="340"/>
        </w:trPr>
        <w:tc>
          <w:tcPr>
            <w:tcW w:w="2449"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5"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D34980">
        <w:trPr>
          <w:trHeight w:val="340"/>
        </w:trPr>
        <w:tc>
          <w:tcPr>
            <w:tcW w:w="2449"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04"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6"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5"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D34980">
        <w:trPr>
          <w:trHeight w:val="340"/>
        </w:trPr>
        <w:tc>
          <w:tcPr>
            <w:tcW w:w="2449"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04"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60,00</w:t>
            </w:r>
          </w:p>
        </w:tc>
        <w:tc>
          <w:tcPr>
            <w:tcW w:w="2136"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5"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60,00</w:t>
            </w:r>
          </w:p>
        </w:tc>
      </w:tr>
      <w:tr w:rsidR="000256B9" w:rsidRPr="00727570" w:rsidTr="00D34980">
        <w:trPr>
          <w:trHeight w:val="170"/>
        </w:trPr>
        <w:tc>
          <w:tcPr>
            <w:tcW w:w="2449"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04"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6"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5"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D34980">
        <w:trPr>
          <w:trHeight w:val="340"/>
        </w:trPr>
        <w:tc>
          <w:tcPr>
            <w:tcW w:w="2449"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5" w:type="dxa"/>
            <w:gridSpan w:val="3"/>
            <w:tcBorders>
              <w:top w:val="nil"/>
              <w:left w:val="dotted" w:sz="4" w:space="0" w:color="auto"/>
              <w:bottom w:val="dotted" w:sz="4" w:space="0" w:color="auto"/>
            </w:tcBorders>
            <w:vAlign w:val="center"/>
          </w:tcPr>
          <w:p w:rsidR="000256B9" w:rsidRPr="003C72D1" w:rsidRDefault="00EA2113"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D34980">
        <w:trPr>
          <w:trHeight w:val="397"/>
        </w:trPr>
        <w:tc>
          <w:tcPr>
            <w:tcW w:w="9064" w:type="dxa"/>
            <w:gridSpan w:val="4"/>
            <w:tcBorders>
              <w:top w:val="dotted" w:sz="4"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p>
        </w:tc>
      </w:tr>
      <w:tr w:rsidR="000256B9" w:rsidRPr="00727570" w:rsidTr="00D34980">
        <w:trPr>
          <w:trHeight w:val="680"/>
        </w:trPr>
        <w:tc>
          <w:tcPr>
            <w:tcW w:w="9064" w:type="dxa"/>
            <w:gridSpan w:val="4"/>
            <w:tcBorders>
              <w:top w:val="nil"/>
              <w:bottom w:val="dotted" w:sz="4" w:space="0" w:color="auto"/>
            </w:tcBorders>
          </w:tcPr>
          <w:p w:rsidR="00EA2113"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Cualificar en las diferentes labores para un mantenimiento integral del jardín, limpieza, riego, poda, siegas, etc., </w:t>
            </w:r>
          </w:p>
          <w:p w:rsidR="000256B9"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 Llevar a cabo una correcta planificación y ejecución de las labores de jardinería que garanticen un buen estado de las plantas.</w:t>
            </w:r>
          </w:p>
          <w:p w:rsidR="00EA2113" w:rsidRPr="003C72D1" w:rsidRDefault="00EA2113" w:rsidP="0089779D">
            <w:pPr>
              <w:tabs>
                <w:tab w:val="left" w:pos="1140"/>
              </w:tabs>
              <w:rPr>
                <w:rFonts w:ascii="Arial Narrow" w:hAnsi="Arial Narrow"/>
                <w:sz w:val="22"/>
                <w:szCs w:val="22"/>
              </w:rPr>
            </w:pPr>
          </w:p>
        </w:tc>
      </w:tr>
      <w:tr w:rsidR="003130CA" w:rsidRPr="00727570" w:rsidTr="00D34980">
        <w:trPr>
          <w:trHeight w:val="1030"/>
        </w:trPr>
        <w:tc>
          <w:tcPr>
            <w:tcW w:w="9064" w:type="dxa"/>
            <w:gridSpan w:val="4"/>
            <w:tcBorders>
              <w:top w:val="dotted" w:sz="4" w:space="0" w:color="auto"/>
              <w:bottom w:val="single" w:sz="2" w:space="0" w:color="auto"/>
              <w:right w:val="single" w:sz="2" w:space="0" w:color="auto"/>
            </w:tcBorders>
          </w:tcPr>
          <w:p w:rsidR="00EA2113" w:rsidRDefault="00EA2113"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EA2113" w:rsidRPr="00EA2113" w:rsidRDefault="003130CA" w:rsidP="00263308">
            <w:pPr>
              <w:pStyle w:val="Prrafodelista"/>
              <w:numPr>
                <w:ilvl w:val="0"/>
                <w:numId w:val="6"/>
              </w:numPr>
              <w:tabs>
                <w:tab w:val="left" w:pos="1140"/>
              </w:tabs>
              <w:rPr>
                <w:rFonts w:ascii="Arial Narrow" w:hAnsi="Arial Narrow"/>
                <w:sz w:val="22"/>
                <w:szCs w:val="22"/>
              </w:rPr>
            </w:pPr>
            <w:r w:rsidRPr="00EA2113">
              <w:rPr>
                <w:rFonts w:ascii="Arial Narrow" w:hAnsi="Arial Narrow"/>
                <w:sz w:val="22"/>
                <w:szCs w:val="22"/>
              </w:rPr>
              <w:t xml:space="preserve">Necesidades de mantenimiento del jardín </w:t>
            </w:r>
          </w:p>
          <w:p w:rsidR="00EA2113" w:rsidRDefault="003130CA" w:rsidP="00263308">
            <w:pPr>
              <w:pStyle w:val="Prrafodelista"/>
              <w:numPr>
                <w:ilvl w:val="0"/>
                <w:numId w:val="6"/>
              </w:numPr>
              <w:tabs>
                <w:tab w:val="left" w:pos="1140"/>
              </w:tabs>
              <w:rPr>
                <w:rFonts w:ascii="Arial Narrow" w:hAnsi="Arial Narrow"/>
                <w:sz w:val="22"/>
                <w:szCs w:val="22"/>
              </w:rPr>
            </w:pPr>
            <w:r w:rsidRPr="00EA2113">
              <w:rPr>
                <w:rFonts w:ascii="Arial Narrow" w:hAnsi="Arial Narrow"/>
                <w:sz w:val="22"/>
                <w:szCs w:val="22"/>
              </w:rPr>
              <w:t xml:space="preserve"> Limpieza </w:t>
            </w:r>
          </w:p>
          <w:p w:rsidR="00D34980" w:rsidRDefault="003130CA" w:rsidP="00263308">
            <w:pPr>
              <w:pStyle w:val="Prrafodelista"/>
              <w:numPr>
                <w:ilvl w:val="0"/>
                <w:numId w:val="6"/>
              </w:numPr>
              <w:tabs>
                <w:tab w:val="left" w:pos="1140"/>
              </w:tabs>
              <w:rPr>
                <w:rFonts w:ascii="Arial Narrow" w:hAnsi="Arial Narrow"/>
                <w:sz w:val="22"/>
                <w:szCs w:val="22"/>
              </w:rPr>
            </w:pPr>
            <w:r w:rsidRPr="00EA2113">
              <w:rPr>
                <w:rFonts w:ascii="Arial Narrow" w:hAnsi="Arial Narrow"/>
                <w:sz w:val="22"/>
                <w:szCs w:val="22"/>
              </w:rPr>
              <w:t xml:space="preserve"> Riego</w:t>
            </w:r>
            <w:r w:rsidR="00D34980">
              <w:rPr>
                <w:rFonts w:ascii="Arial Narrow" w:hAnsi="Arial Narrow"/>
                <w:sz w:val="22"/>
                <w:szCs w:val="22"/>
              </w:rPr>
              <w:t>:</w:t>
            </w:r>
            <w:r w:rsidRPr="00EA2113">
              <w:rPr>
                <w:rFonts w:ascii="Arial Narrow" w:hAnsi="Arial Narrow"/>
                <w:sz w:val="22"/>
                <w:szCs w:val="22"/>
              </w:rPr>
              <w:t xml:space="preserve">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3.1. Necesidades de riego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3.2. Formas de cubrir las necesidades de riego</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3.3. </w:t>
            </w:r>
            <w:proofErr w:type="gramStart"/>
            <w:r w:rsidRPr="00EA2113">
              <w:rPr>
                <w:rFonts w:ascii="Arial Narrow" w:hAnsi="Arial Narrow"/>
                <w:sz w:val="22"/>
                <w:szCs w:val="22"/>
              </w:rPr>
              <w:t>Cuándo</w:t>
            </w:r>
            <w:proofErr w:type="gramEnd"/>
            <w:r w:rsidRPr="00EA2113">
              <w:rPr>
                <w:rFonts w:ascii="Arial Narrow" w:hAnsi="Arial Narrow"/>
                <w:sz w:val="22"/>
                <w:szCs w:val="22"/>
              </w:rPr>
              <w:t xml:space="preserve"> y cuánto regar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3.4. Labores de conservación de céspedes y praderas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3.5. Categorías y programa de mantenimiento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3.6. Riego 3.7. Siega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3.8. Recorte y perfilado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3.9. Abonado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3.10. Recebos y resiembra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3.11. Escarificado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3.12. Aireado </w:t>
            </w:r>
          </w:p>
          <w:p w:rsidR="00EA2113"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3.13. Plagas y enfermedades</w:t>
            </w:r>
          </w:p>
          <w:p w:rsidR="00D34980" w:rsidRDefault="00D34980" w:rsidP="00D34980">
            <w:pPr>
              <w:pStyle w:val="Prrafodelista"/>
              <w:tabs>
                <w:tab w:val="left" w:pos="1140"/>
              </w:tabs>
              <w:ind w:left="1027"/>
              <w:rPr>
                <w:rFonts w:ascii="Arial Narrow" w:hAnsi="Arial Narrow"/>
                <w:sz w:val="22"/>
                <w:szCs w:val="22"/>
              </w:rPr>
            </w:pPr>
          </w:p>
          <w:p w:rsidR="00D34980" w:rsidRDefault="003130CA" w:rsidP="00263308">
            <w:pPr>
              <w:pStyle w:val="Prrafodelista"/>
              <w:numPr>
                <w:ilvl w:val="0"/>
                <w:numId w:val="6"/>
              </w:numPr>
              <w:tabs>
                <w:tab w:val="left" w:pos="1140"/>
              </w:tabs>
              <w:rPr>
                <w:rFonts w:ascii="Arial Narrow" w:hAnsi="Arial Narrow"/>
                <w:sz w:val="22"/>
                <w:szCs w:val="22"/>
              </w:rPr>
            </w:pPr>
            <w:r w:rsidRPr="00EA2113">
              <w:rPr>
                <w:rFonts w:ascii="Arial Narrow" w:hAnsi="Arial Narrow"/>
                <w:sz w:val="22"/>
                <w:szCs w:val="22"/>
              </w:rPr>
              <w:t xml:space="preserve"> Labores de conservación de plantaciones</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4.1. Programa de mantenimiento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4.2. Riego 4.3. Abonado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4.4. Cava y escardas </w:t>
            </w:r>
          </w:p>
          <w:p w:rsidR="00EA2113"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4.5. Acolchados </w:t>
            </w:r>
          </w:p>
          <w:p w:rsidR="00D34980" w:rsidRDefault="00D34980" w:rsidP="00D34980">
            <w:pPr>
              <w:pStyle w:val="Prrafodelista"/>
              <w:tabs>
                <w:tab w:val="left" w:pos="1140"/>
              </w:tabs>
              <w:ind w:left="1027"/>
              <w:rPr>
                <w:rFonts w:ascii="Arial Narrow" w:hAnsi="Arial Narrow"/>
                <w:sz w:val="22"/>
                <w:szCs w:val="22"/>
              </w:rPr>
            </w:pPr>
          </w:p>
          <w:p w:rsidR="00D34980" w:rsidRDefault="003130CA" w:rsidP="00263308">
            <w:pPr>
              <w:pStyle w:val="Prrafodelista"/>
              <w:numPr>
                <w:ilvl w:val="0"/>
                <w:numId w:val="6"/>
              </w:numPr>
              <w:tabs>
                <w:tab w:val="left" w:pos="1140"/>
              </w:tabs>
              <w:rPr>
                <w:rFonts w:ascii="Arial Narrow" w:hAnsi="Arial Narrow"/>
                <w:sz w:val="22"/>
                <w:szCs w:val="22"/>
              </w:rPr>
            </w:pPr>
            <w:r w:rsidRPr="00EA2113">
              <w:rPr>
                <w:rFonts w:ascii="Arial Narrow" w:hAnsi="Arial Narrow"/>
                <w:sz w:val="22"/>
                <w:szCs w:val="22"/>
              </w:rPr>
              <w:t xml:space="preserve">Poda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5.1. Poda de arboles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5.2. Poda de arbustos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5.3. Épocas de poda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5.4. Métodos de corte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5.5. Tipos de poda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5.6. Poda de arbustos de flor </w:t>
            </w:r>
          </w:p>
          <w:p w:rsidR="00EA2113"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5.7. Recorte de setos y borduras </w:t>
            </w:r>
          </w:p>
          <w:p w:rsidR="00D34980" w:rsidRDefault="00D34980" w:rsidP="00D34980">
            <w:pPr>
              <w:pStyle w:val="Prrafodelista"/>
              <w:tabs>
                <w:tab w:val="left" w:pos="1140"/>
              </w:tabs>
              <w:ind w:left="1027"/>
              <w:rPr>
                <w:rFonts w:ascii="Arial Narrow" w:hAnsi="Arial Narrow"/>
                <w:sz w:val="22"/>
                <w:szCs w:val="22"/>
              </w:rPr>
            </w:pPr>
          </w:p>
          <w:p w:rsidR="00D34980" w:rsidRDefault="003130CA" w:rsidP="00263308">
            <w:pPr>
              <w:pStyle w:val="Prrafodelista"/>
              <w:numPr>
                <w:ilvl w:val="0"/>
                <w:numId w:val="6"/>
              </w:numPr>
              <w:tabs>
                <w:tab w:val="left" w:pos="1140"/>
              </w:tabs>
              <w:rPr>
                <w:rFonts w:ascii="Arial Narrow" w:hAnsi="Arial Narrow"/>
                <w:sz w:val="22"/>
                <w:szCs w:val="22"/>
              </w:rPr>
            </w:pPr>
            <w:r w:rsidRPr="00EA2113">
              <w:rPr>
                <w:rFonts w:ascii="Arial Narrow" w:hAnsi="Arial Narrow"/>
                <w:sz w:val="22"/>
                <w:szCs w:val="22"/>
              </w:rPr>
              <w:t xml:space="preserve">Mantenimiento de instalaciones de riego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6.1. Mantenimiento preventivo del grupo de bombeo </w:t>
            </w:r>
          </w:p>
          <w:p w:rsidR="00D34980" w:rsidRDefault="003130CA" w:rsidP="00D34980">
            <w:pPr>
              <w:pStyle w:val="Prrafodelista"/>
              <w:tabs>
                <w:tab w:val="left" w:pos="1140"/>
              </w:tabs>
              <w:ind w:left="1027"/>
              <w:rPr>
                <w:rFonts w:ascii="Arial Narrow" w:hAnsi="Arial Narrow"/>
                <w:sz w:val="22"/>
                <w:szCs w:val="22"/>
              </w:rPr>
            </w:pPr>
            <w:r w:rsidRPr="00EA2113">
              <w:rPr>
                <w:rFonts w:ascii="Arial Narrow" w:hAnsi="Arial Narrow"/>
                <w:sz w:val="22"/>
                <w:szCs w:val="22"/>
              </w:rPr>
              <w:t xml:space="preserve">6.2. Mantenimiento preventivo de la instalación de riego </w:t>
            </w:r>
          </w:p>
          <w:p w:rsidR="00D34980" w:rsidRDefault="00D34980" w:rsidP="00D34980">
            <w:pPr>
              <w:pStyle w:val="Prrafodelista"/>
              <w:tabs>
                <w:tab w:val="left" w:pos="1140"/>
              </w:tabs>
              <w:ind w:left="1027"/>
              <w:rPr>
                <w:rFonts w:ascii="Arial Narrow" w:hAnsi="Arial Narrow"/>
                <w:sz w:val="22"/>
                <w:szCs w:val="22"/>
              </w:rPr>
            </w:pPr>
          </w:p>
          <w:p w:rsidR="00D34980" w:rsidRDefault="003130CA" w:rsidP="00263308">
            <w:pPr>
              <w:pStyle w:val="Prrafodelista"/>
              <w:numPr>
                <w:ilvl w:val="0"/>
                <w:numId w:val="6"/>
              </w:numPr>
              <w:tabs>
                <w:tab w:val="left" w:pos="1140"/>
              </w:tabs>
              <w:rPr>
                <w:rFonts w:ascii="Arial Narrow" w:hAnsi="Arial Narrow"/>
                <w:sz w:val="22"/>
                <w:szCs w:val="22"/>
              </w:rPr>
            </w:pPr>
            <w:r w:rsidRPr="00EA2113">
              <w:rPr>
                <w:rFonts w:ascii="Arial Narrow" w:hAnsi="Arial Narrow"/>
                <w:sz w:val="22"/>
                <w:szCs w:val="22"/>
              </w:rPr>
              <w:t xml:space="preserve">Calendario de mantenimiento de un jardín </w:t>
            </w:r>
          </w:p>
          <w:p w:rsidR="005A734A" w:rsidRDefault="005A734A" w:rsidP="005A734A">
            <w:pPr>
              <w:pStyle w:val="Prrafodelista"/>
              <w:tabs>
                <w:tab w:val="left" w:pos="1140"/>
              </w:tabs>
              <w:ind w:left="720"/>
              <w:rPr>
                <w:rFonts w:ascii="Arial Narrow" w:hAnsi="Arial Narrow"/>
                <w:sz w:val="22"/>
                <w:szCs w:val="22"/>
              </w:rPr>
            </w:pPr>
          </w:p>
          <w:p w:rsidR="003130CA" w:rsidRPr="00EA2113" w:rsidRDefault="003130CA" w:rsidP="00263308">
            <w:pPr>
              <w:pStyle w:val="Prrafodelista"/>
              <w:numPr>
                <w:ilvl w:val="0"/>
                <w:numId w:val="6"/>
              </w:numPr>
              <w:tabs>
                <w:tab w:val="left" w:pos="1140"/>
              </w:tabs>
              <w:rPr>
                <w:rFonts w:ascii="Arial Narrow" w:hAnsi="Arial Narrow"/>
                <w:sz w:val="22"/>
                <w:szCs w:val="22"/>
              </w:rPr>
            </w:pPr>
            <w:r w:rsidRPr="00EA2113">
              <w:rPr>
                <w:rFonts w:ascii="Arial Narrow" w:hAnsi="Arial Narrow"/>
                <w:sz w:val="22"/>
                <w:szCs w:val="22"/>
              </w:rPr>
              <w:t>Herramientas y maquinaria de jardinería 8.1. Herramientas 8.2. Maquinaria</w:t>
            </w:r>
          </w:p>
        </w:tc>
      </w:tr>
    </w:tbl>
    <w:p w:rsidR="000256B9" w:rsidRPr="00B84074" w:rsidRDefault="002D0796" w:rsidP="000256B9">
      <w:pPr>
        <w:tabs>
          <w:tab w:val="left" w:pos="1140"/>
        </w:tabs>
        <w:jc w:val="both"/>
        <w:rPr>
          <w:rFonts w:ascii="Arial Narrow" w:hAnsi="Arial Narrow"/>
          <w:sz w:val="22"/>
          <w:szCs w:val="22"/>
          <w:lang w:val="es-AR"/>
        </w:rPr>
      </w:pPr>
      <w:r>
        <w:rPr>
          <w:rFonts w:ascii="Arial Narrow" w:hAnsi="Arial Narrow"/>
          <w:sz w:val="22"/>
          <w:szCs w:val="22"/>
          <w:lang w:val="en-GB"/>
        </w:rPr>
        <w:br w:type="page"/>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6"/>
        <w:gridCol w:w="2211"/>
        <w:gridCol w:w="2134"/>
        <w:gridCol w:w="2273"/>
      </w:tblGrid>
      <w:tr w:rsidR="000256B9" w:rsidRPr="00727570" w:rsidTr="00E20FC3">
        <w:trPr>
          <w:trHeight w:val="340"/>
        </w:trPr>
        <w:tc>
          <w:tcPr>
            <w:tcW w:w="2446"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lastRenderedPageBreak/>
              <w:t>Acción formativa nº</w:t>
            </w:r>
          </w:p>
        </w:tc>
        <w:tc>
          <w:tcPr>
            <w:tcW w:w="6618"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4</w:t>
            </w:r>
          </w:p>
        </w:tc>
      </w:tr>
      <w:tr w:rsidR="000256B9" w:rsidRPr="00727570" w:rsidTr="00E20FC3">
        <w:trPr>
          <w:trHeight w:val="340"/>
        </w:trPr>
        <w:tc>
          <w:tcPr>
            <w:tcW w:w="2446"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8"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GESTIÓN DEL ESTRÉS PROFESIONAL EN INTERVENCIONES SOCIALES</w:t>
            </w:r>
          </w:p>
        </w:tc>
      </w:tr>
      <w:tr w:rsidR="000256B9" w:rsidRPr="00727570" w:rsidTr="00E20FC3">
        <w:trPr>
          <w:trHeight w:val="340"/>
        </w:trPr>
        <w:tc>
          <w:tcPr>
            <w:tcW w:w="2446"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8"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Prevención de Riesgos Laborales. Salud Laboral</w:t>
            </w:r>
          </w:p>
        </w:tc>
      </w:tr>
      <w:tr w:rsidR="000256B9" w:rsidRPr="00727570" w:rsidTr="00E20FC3">
        <w:trPr>
          <w:trHeight w:val="340"/>
        </w:trPr>
        <w:tc>
          <w:tcPr>
            <w:tcW w:w="2446"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8"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E20FC3">
        <w:trPr>
          <w:trHeight w:val="340"/>
        </w:trPr>
        <w:tc>
          <w:tcPr>
            <w:tcW w:w="2446"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11"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4"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3"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E20FC3">
        <w:trPr>
          <w:trHeight w:val="340"/>
        </w:trPr>
        <w:tc>
          <w:tcPr>
            <w:tcW w:w="2446"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11"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40,00</w:t>
            </w:r>
          </w:p>
        </w:tc>
        <w:tc>
          <w:tcPr>
            <w:tcW w:w="2134"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3"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40,00</w:t>
            </w:r>
          </w:p>
        </w:tc>
      </w:tr>
      <w:tr w:rsidR="000256B9" w:rsidRPr="00727570" w:rsidTr="00E20FC3">
        <w:trPr>
          <w:trHeight w:val="170"/>
        </w:trPr>
        <w:tc>
          <w:tcPr>
            <w:tcW w:w="2446"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11"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4"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3"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E20FC3">
        <w:trPr>
          <w:trHeight w:val="340"/>
        </w:trPr>
        <w:tc>
          <w:tcPr>
            <w:tcW w:w="2446"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8" w:type="dxa"/>
            <w:gridSpan w:val="3"/>
            <w:tcBorders>
              <w:top w:val="nil"/>
              <w:left w:val="dotted" w:sz="4" w:space="0" w:color="auto"/>
              <w:bottom w:val="dotted" w:sz="4" w:space="0" w:color="auto"/>
            </w:tcBorders>
            <w:vAlign w:val="center"/>
          </w:tcPr>
          <w:p w:rsidR="000256B9" w:rsidRPr="003C72D1" w:rsidRDefault="004A09A9"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E20FC3">
        <w:trPr>
          <w:trHeight w:val="397"/>
        </w:trPr>
        <w:tc>
          <w:tcPr>
            <w:tcW w:w="9064" w:type="dxa"/>
            <w:gridSpan w:val="4"/>
            <w:tcBorders>
              <w:top w:val="dotted" w:sz="4" w:space="0" w:color="auto"/>
              <w:bottom w:val="nil"/>
            </w:tcBorders>
            <w:vAlign w:val="center"/>
          </w:tcPr>
          <w:p w:rsidR="004A09A9" w:rsidRDefault="004A09A9" w:rsidP="0089779D">
            <w:pPr>
              <w:tabs>
                <w:tab w:val="left" w:pos="1140"/>
              </w:tabs>
              <w:rPr>
                <w:rFonts w:ascii="Arial Narrow" w:hAnsi="Arial Narrow"/>
                <w:sz w:val="22"/>
                <w:szCs w:val="22"/>
              </w:rPr>
            </w:pPr>
          </w:p>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p>
        </w:tc>
      </w:tr>
      <w:tr w:rsidR="000256B9" w:rsidRPr="00727570" w:rsidTr="00E20FC3">
        <w:trPr>
          <w:trHeight w:val="680"/>
        </w:trPr>
        <w:tc>
          <w:tcPr>
            <w:tcW w:w="9064" w:type="dxa"/>
            <w:gridSpan w:val="4"/>
            <w:tcBorders>
              <w:top w:val="nil"/>
              <w:bottom w:val="dotted" w:sz="4" w:space="0" w:color="auto"/>
            </w:tcBorders>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Aplicar técnicas de apoyo psicológico y social en situaciones de crisis.</w:t>
            </w:r>
          </w:p>
        </w:tc>
      </w:tr>
      <w:tr w:rsidR="003130CA" w:rsidRPr="00727570" w:rsidTr="00E20FC3">
        <w:trPr>
          <w:trHeight w:val="1030"/>
        </w:trPr>
        <w:tc>
          <w:tcPr>
            <w:tcW w:w="9064" w:type="dxa"/>
            <w:gridSpan w:val="4"/>
            <w:tcBorders>
              <w:top w:val="dotted" w:sz="4" w:space="0" w:color="auto"/>
              <w:bottom w:val="single" w:sz="2" w:space="0" w:color="auto"/>
              <w:right w:val="single" w:sz="2" w:space="0" w:color="auto"/>
            </w:tcBorders>
          </w:tcPr>
          <w:p w:rsidR="004A09A9" w:rsidRDefault="004A09A9"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E20FC3"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 xml:space="preserve">Principios básicos de la psicología general.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A. Definir el concepto de personalidad. </w:t>
            </w:r>
          </w:p>
          <w:p w:rsidR="00E20FC3" w:rsidRDefault="003130CA" w:rsidP="00E20FC3">
            <w:pPr>
              <w:pStyle w:val="Prrafodelista"/>
              <w:ind w:left="1169"/>
              <w:rPr>
                <w:rFonts w:ascii="Arial Narrow" w:hAnsi="Arial Narrow"/>
                <w:sz w:val="22"/>
                <w:szCs w:val="22"/>
              </w:rPr>
            </w:pPr>
            <w:r w:rsidRPr="004A09A9">
              <w:rPr>
                <w:rFonts w:ascii="Arial Narrow" w:hAnsi="Arial Narrow"/>
                <w:sz w:val="22"/>
                <w:szCs w:val="22"/>
              </w:rPr>
              <w:t xml:space="preserve">B. Explicar las etapas de desarrollo de la personalidad y sus diferentes teorías.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C. Explicar los mecanismos de defensa de la personalidad y su aplicación práctica. </w:t>
            </w:r>
          </w:p>
          <w:p w:rsidR="004A09A9"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D. Analizar qué circunstancias psicológicas pueden provocar disfunciones de comportamiento en personas sometidas a condiciones especiales. </w:t>
            </w:r>
          </w:p>
          <w:p w:rsidR="00E20FC3" w:rsidRPr="004A09A9" w:rsidRDefault="00E20FC3" w:rsidP="00E20FC3">
            <w:pPr>
              <w:pStyle w:val="Prrafodelista"/>
              <w:tabs>
                <w:tab w:val="left" w:pos="1140"/>
              </w:tabs>
              <w:ind w:left="1169"/>
              <w:rPr>
                <w:rFonts w:ascii="Arial Narrow" w:hAnsi="Arial Narrow"/>
                <w:sz w:val="22"/>
                <w:szCs w:val="22"/>
              </w:rPr>
            </w:pPr>
          </w:p>
          <w:p w:rsidR="00E20FC3"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 xml:space="preserve"> Comportamientos y las reacciones psicopatológicas de los afectados por una catástrofe o situación de emergencia social.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A. Explicar los comportamientos más frecuentes.</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B. Describir las principales reacciones psicopatológicas. </w:t>
            </w:r>
          </w:p>
          <w:p w:rsidR="004A09A9"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C. Explicar las necesidades de atención psicológica dependiendo su reacción psicopatológica. </w:t>
            </w:r>
          </w:p>
          <w:p w:rsidR="00E20FC3" w:rsidRDefault="00E20FC3" w:rsidP="00E20FC3">
            <w:pPr>
              <w:pStyle w:val="Prrafodelista"/>
              <w:tabs>
                <w:tab w:val="left" w:pos="1140"/>
              </w:tabs>
              <w:ind w:left="720"/>
              <w:rPr>
                <w:rFonts w:ascii="Arial Narrow" w:hAnsi="Arial Narrow"/>
                <w:sz w:val="22"/>
                <w:szCs w:val="22"/>
              </w:rPr>
            </w:pPr>
          </w:p>
          <w:p w:rsidR="00E20FC3"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 xml:space="preserve"> Aplicación de los primeros auxilios psicológicos.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A. Definir los objetivos y principios para la aplicación de los primeros auxilios psicológicos.</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B. Reconocer los factores que determinan las respuestas emocionales. </w:t>
            </w:r>
          </w:p>
          <w:p w:rsidR="004A09A9"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C. Diferenciar las diferentes estrategias de control emocional. </w:t>
            </w:r>
          </w:p>
          <w:p w:rsidR="00E20FC3" w:rsidRDefault="00E20FC3" w:rsidP="00E20FC3">
            <w:pPr>
              <w:pStyle w:val="Prrafodelista"/>
              <w:tabs>
                <w:tab w:val="left" w:pos="1140"/>
              </w:tabs>
              <w:ind w:left="720"/>
              <w:rPr>
                <w:rFonts w:ascii="Arial Narrow" w:hAnsi="Arial Narrow"/>
                <w:sz w:val="22"/>
                <w:szCs w:val="22"/>
              </w:rPr>
            </w:pPr>
          </w:p>
          <w:p w:rsidR="004A09A9"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 xml:space="preserve"> Habilidades básicas para controlar emociones no deseadas. </w:t>
            </w:r>
          </w:p>
          <w:p w:rsidR="00E20FC3" w:rsidRDefault="00E20FC3" w:rsidP="00E20FC3">
            <w:pPr>
              <w:pStyle w:val="Prrafodelista"/>
              <w:tabs>
                <w:tab w:val="left" w:pos="1140"/>
              </w:tabs>
              <w:ind w:left="720"/>
              <w:rPr>
                <w:rFonts w:ascii="Arial Narrow" w:hAnsi="Arial Narrow"/>
                <w:sz w:val="22"/>
                <w:szCs w:val="22"/>
              </w:rPr>
            </w:pPr>
          </w:p>
          <w:p w:rsidR="00E20FC3"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 xml:space="preserve">Intervención psicológica básica: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A. Controlar una situación de duelo.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B. Controlar una situación de ansiedad y angustia. </w:t>
            </w:r>
          </w:p>
          <w:p w:rsidR="004A09A9"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C. Controlar una situación de agresividad. </w:t>
            </w:r>
          </w:p>
          <w:p w:rsidR="00E20FC3" w:rsidRDefault="00E20FC3" w:rsidP="00E20FC3">
            <w:pPr>
              <w:pStyle w:val="Prrafodelista"/>
              <w:tabs>
                <w:tab w:val="left" w:pos="1140"/>
              </w:tabs>
              <w:ind w:left="720"/>
              <w:rPr>
                <w:rFonts w:ascii="Arial Narrow" w:hAnsi="Arial Narrow"/>
                <w:sz w:val="22"/>
                <w:szCs w:val="22"/>
              </w:rPr>
            </w:pPr>
          </w:p>
          <w:p w:rsidR="004A09A9"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 xml:space="preserve">Principales factores estresores que afectan a los equipos de intervención. </w:t>
            </w:r>
          </w:p>
          <w:p w:rsidR="00E20FC3" w:rsidRDefault="00E20FC3" w:rsidP="00E20FC3">
            <w:pPr>
              <w:pStyle w:val="Prrafodelista"/>
              <w:tabs>
                <w:tab w:val="left" w:pos="1140"/>
              </w:tabs>
              <w:ind w:left="720"/>
              <w:rPr>
                <w:rFonts w:ascii="Arial Narrow" w:hAnsi="Arial Narrow"/>
                <w:sz w:val="22"/>
                <w:szCs w:val="22"/>
              </w:rPr>
            </w:pPr>
          </w:p>
          <w:p w:rsidR="00E20FC3"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Técnicas de apoyo psicológico a los intervinientes.</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A. Enunciar los objetivos del apoyo psicológico a los intervinientes.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B. Explicar los fundamentos de las técnicas de apoyo psicológico a los intervinientes.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C. Manejar los principios básicos de la comunicación.</w:t>
            </w:r>
          </w:p>
          <w:p w:rsidR="004A09A9" w:rsidRDefault="003130CA" w:rsidP="00E20FC3">
            <w:pPr>
              <w:pStyle w:val="Prrafodelista"/>
              <w:tabs>
                <w:tab w:val="left" w:pos="1140"/>
              </w:tabs>
              <w:ind w:left="720"/>
              <w:rPr>
                <w:rFonts w:ascii="Arial Narrow" w:hAnsi="Arial Narrow"/>
                <w:sz w:val="22"/>
                <w:szCs w:val="22"/>
              </w:rPr>
            </w:pPr>
            <w:r w:rsidRPr="004A09A9">
              <w:rPr>
                <w:rFonts w:ascii="Arial Narrow" w:hAnsi="Arial Narrow"/>
                <w:sz w:val="22"/>
                <w:szCs w:val="22"/>
              </w:rPr>
              <w:t xml:space="preserve"> </w:t>
            </w:r>
          </w:p>
          <w:p w:rsidR="00E20FC3"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 xml:space="preserve">Concepto de comunicación y describir los elementos de: emisor, receptor y mensaje. </w:t>
            </w:r>
          </w:p>
          <w:p w:rsidR="00E20FC3"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A. Definir los distintos canales comunicativos, así como los diferentes tipos de comunicación. </w:t>
            </w:r>
          </w:p>
          <w:p w:rsidR="004A09A9" w:rsidRDefault="003130CA" w:rsidP="00E20FC3">
            <w:pPr>
              <w:pStyle w:val="Prrafodelista"/>
              <w:tabs>
                <w:tab w:val="left" w:pos="1140"/>
              </w:tabs>
              <w:ind w:left="1169"/>
              <w:rPr>
                <w:rFonts w:ascii="Arial Narrow" w:hAnsi="Arial Narrow"/>
                <w:sz w:val="22"/>
                <w:szCs w:val="22"/>
              </w:rPr>
            </w:pPr>
            <w:r w:rsidRPr="004A09A9">
              <w:rPr>
                <w:rFonts w:ascii="Arial Narrow" w:hAnsi="Arial Narrow"/>
                <w:sz w:val="22"/>
                <w:szCs w:val="22"/>
              </w:rPr>
              <w:t xml:space="preserve">B. En un supuesto práctico donde se preste asistencia a un paciente: aplicación ante diferentes escenarios, las diferentes técnicas de comunicación. </w:t>
            </w:r>
          </w:p>
          <w:p w:rsidR="00780628" w:rsidRDefault="00780628" w:rsidP="00E20FC3">
            <w:pPr>
              <w:pStyle w:val="Prrafodelista"/>
              <w:tabs>
                <w:tab w:val="left" w:pos="1140"/>
              </w:tabs>
              <w:ind w:left="1169"/>
              <w:rPr>
                <w:rFonts w:ascii="Arial Narrow" w:hAnsi="Arial Narrow"/>
                <w:sz w:val="22"/>
                <w:szCs w:val="22"/>
              </w:rPr>
            </w:pPr>
          </w:p>
          <w:p w:rsidR="00E20FC3"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Reproducción de técnicas de escucha activa.</w:t>
            </w:r>
          </w:p>
          <w:p w:rsidR="004A09A9" w:rsidRDefault="003130CA" w:rsidP="00E20FC3">
            <w:pPr>
              <w:pStyle w:val="Prrafodelista"/>
              <w:tabs>
                <w:tab w:val="left" w:pos="1140"/>
              </w:tabs>
              <w:ind w:left="720"/>
              <w:rPr>
                <w:rFonts w:ascii="Arial Narrow" w:hAnsi="Arial Narrow"/>
                <w:sz w:val="22"/>
                <w:szCs w:val="22"/>
              </w:rPr>
            </w:pPr>
            <w:r w:rsidRPr="004A09A9">
              <w:rPr>
                <w:rFonts w:ascii="Arial Narrow" w:hAnsi="Arial Narrow"/>
                <w:sz w:val="22"/>
                <w:szCs w:val="22"/>
              </w:rPr>
              <w:t xml:space="preserve"> </w:t>
            </w:r>
          </w:p>
          <w:p w:rsidR="003130CA" w:rsidRPr="004A09A9" w:rsidRDefault="003130CA" w:rsidP="00263308">
            <w:pPr>
              <w:pStyle w:val="Prrafodelista"/>
              <w:numPr>
                <w:ilvl w:val="0"/>
                <w:numId w:val="7"/>
              </w:numPr>
              <w:tabs>
                <w:tab w:val="left" w:pos="1140"/>
              </w:tabs>
              <w:rPr>
                <w:rFonts w:ascii="Arial Narrow" w:hAnsi="Arial Narrow"/>
                <w:sz w:val="22"/>
                <w:szCs w:val="22"/>
              </w:rPr>
            </w:pPr>
            <w:r w:rsidRPr="004A09A9">
              <w:rPr>
                <w:rFonts w:ascii="Arial Narrow" w:hAnsi="Arial Narrow"/>
                <w:sz w:val="22"/>
                <w:szCs w:val="22"/>
              </w:rPr>
              <w:t>Reproducción de técnicas de respuesta pasiva, agresiva y asertiva.</w:t>
            </w:r>
          </w:p>
        </w:tc>
      </w:tr>
    </w:tbl>
    <w:p w:rsidR="000256B9" w:rsidRPr="00B84074" w:rsidRDefault="002D0796" w:rsidP="000256B9">
      <w:pPr>
        <w:tabs>
          <w:tab w:val="left" w:pos="1140"/>
        </w:tabs>
        <w:jc w:val="both"/>
        <w:rPr>
          <w:rFonts w:ascii="Arial Narrow" w:hAnsi="Arial Narrow"/>
          <w:sz w:val="22"/>
          <w:szCs w:val="22"/>
          <w:lang w:val="es-AR"/>
        </w:rPr>
      </w:pPr>
      <w:r>
        <w:rPr>
          <w:rFonts w:ascii="Arial Narrow" w:hAnsi="Arial Narrow"/>
          <w:sz w:val="22"/>
          <w:szCs w:val="22"/>
          <w:lang w:val="en-GB"/>
        </w:rPr>
        <w:lastRenderedPageBreak/>
        <w:br w:type="page"/>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8"/>
        <w:gridCol w:w="2207"/>
        <w:gridCol w:w="2135"/>
        <w:gridCol w:w="2274"/>
      </w:tblGrid>
      <w:tr w:rsidR="000256B9" w:rsidRPr="00727570" w:rsidTr="00780628">
        <w:trPr>
          <w:trHeight w:val="340"/>
        </w:trPr>
        <w:tc>
          <w:tcPr>
            <w:tcW w:w="2448"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lastRenderedPageBreak/>
              <w:t>Acción formativa nº</w:t>
            </w:r>
          </w:p>
        </w:tc>
        <w:tc>
          <w:tcPr>
            <w:tcW w:w="6616"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5</w:t>
            </w:r>
          </w:p>
        </w:tc>
      </w:tr>
      <w:tr w:rsidR="000256B9" w:rsidRPr="00727570" w:rsidTr="00780628">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6"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CONTABILIDAD PÚBLICA PARA ENTIDADES LOCALES</w:t>
            </w:r>
          </w:p>
        </w:tc>
      </w:tr>
      <w:tr w:rsidR="000256B9" w:rsidRPr="00727570" w:rsidTr="00780628">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6"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Económico-presupuestaria</w:t>
            </w:r>
          </w:p>
        </w:tc>
      </w:tr>
      <w:tr w:rsidR="000256B9" w:rsidRPr="00727570" w:rsidTr="00780628">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6"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780628">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07"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5"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4"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780628">
        <w:trPr>
          <w:trHeight w:val="340"/>
        </w:trPr>
        <w:tc>
          <w:tcPr>
            <w:tcW w:w="2448"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07"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40,00</w:t>
            </w:r>
          </w:p>
        </w:tc>
        <w:tc>
          <w:tcPr>
            <w:tcW w:w="2135"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4"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40,00</w:t>
            </w:r>
          </w:p>
        </w:tc>
      </w:tr>
      <w:tr w:rsidR="000256B9" w:rsidRPr="00727570" w:rsidTr="00780628">
        <w:trPr>
          <w:trHeight w:val="170"/>
        </w:trPr>
        <w:tc>
          <w:tcPr>
            <w:tcW w:w="2448"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07"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5"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4"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780628">
        <w:trPr>
          <w:trHeight w:val="340"/>
        </w:trPr>
        <w:tc>
          <w:tcPr>
            <w:tcW w:w="2448"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6" w:type="dxa"/>
            <w:gridSpan w:val="3"/>
            <w:tcBorders>
              <w:top w:val="nil"/>
              <w:left w:val="dotted" w:sz="4" w:space="0" w:color="auto"/>
              <w:bottom w:val="dotted" w:sz="4" w:space="0" w:color="auto"/>
            </w:tcBorders>
            <w:vAlign w:val="center"/>
          </w:tcPr>
          <w:p w:rsidR="000256B9" w:rsidRPr="003C72D1" w:rsidRDefault="00780628"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780628">
        <w:trPr>
          <w:trHeight w:val="397"/>
        </w:trPr>
        <w:tc>
          <w:tcPr>
            <w:tcW w:w="9064" w:type="dxa"/>
            <w:gridSpan w:val="4"/>
            <w:tcBorders>
              <w:top w:val="dotted" w:sz="4" w:space="0" w:color="auto"/>
              <w:bottom w:val="nil"/>
            </w:tcBorders>
            <w:vAlign w:val="center"/>
          </w:tcPr>
          <w:p w:rsidR="00780628" w:rsidRDefault="00780628" w:rsidP="0089779D">
            <w:pPr>
              <w:tabs>
                <w:tab w:val="left" w:pos="1140"/>
              </w:tabs>
              <w:rPr>
                <w:rFonts w:ascii="Arial Narrow" w:hAnsi="Arial Narrow"/>
                <w:sz w:val="22"/>
                <w:szCs w:val="22"/>
              </w:rPr>
            </w:pPr>
          </w:p>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p>
        </w:tc>
      </w:tr>
      <w:tr w:rsidR="000256B9" w:rsidRPr="00727570" w:rsidTr="00780628">
        <w:trPr>
          <w:trHeight w:val="680"/>
        </w:trPr>
        <w:tc>
          <w:tcPr>
            <w:tcW w:w="9064" w:type="dxa"/>
            <w:gridSpan w:val="4"/>
            <w:tcBorders>
              <w:top w:val="nil"/>
              <w:bottom w:val="dotted" w:sz="4" w:space="0" w:color="auto"/>
            </w:tcBorders>
          </w:tcPr>
          <w:p w:rsidR="00780628"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Conocer las instrucciones aprobadas por la Orden HAP/1781/2013 (Modelo Normal) y HAP/1782/2013 (Modelo Simplificado) que adaptan la Contabilidad Pública Local al Plan General de Contabilidad Publica de 2010, con el objeto de lograr la normalización contable conforme a los criterios establecidos en las Normas Internacionales de Contabilidad aplicables al sector público (NIC-SP). </w:t>
            </w:r>
          </w:p>
          <w:p w:rsidR="000256B9" w:rsidRDefault="000256B9" w:rsidP="0089779D">
            <w:pPr>
              <w:tabs>
                <w:tab w:val="left" w:pos="1140"/>
              </w:tabs>
              <w:rPr>
                <w:rFonts w:ascii="Arial Narrow" w:hAnsi="Arial Narrow"/>
                <w:sz w:val="22"/>
                <w:szCs w:val="22"/>
              </w:rPr>
            </w:pPr>
            <w:r w:rsidRPr="003C72D1">
              <w:rPr>
                <w:rFonts w:ascii="Arial Narrow" w:hAnsi="Arial Narrow"/>
                <w:sz w:val="22"/>
                <w:szCs w:val="22"/>
              </w:rPr>
              <w:t>Analizar toda la problemática contable de las entidades locales, tanto en su vertiente presupuestaria como financiera, de manera teórica y ante todo práctica, por lo que se incluyen múltiples ejemplos y supuestos prácticos al final de cada unidad.</w:t>
            </w:r>
          </w:p>
          <w:p w:rsidR="00780628" w:rsidRPr="003C72D1" w:rsidRDefault="00780628" w:rsidP="0089779D">
            <w:pPr>
              <w:tabs>
                <w:tab w:val="left" w:pos="1140"/>
              </w:tabs>
              <w:rPr>
                <w:rFonts w:ascii="Arial Narrow" w:hAnsi="Arial Narrow"/>
                <w:sz w:val="22"/>
                <w:szCs w:val="22"/>
              </w:rPr>
            </w:pPr>
          </w:p>
        </w:tc>
      </w:tr>
      <w:tr w:rsidR="003130CA" w:rsidRPr="00727570" w:rsidTr="00780628">
        <w:trPr>
          <w:trHeight w:val="1030"/>
        </w:trPr>
        <w:tc>
          <w:tcPr>
            <w:tcW w:w="9064" w:type="dxa"/>
            <w:gridSpan w:val="4"/>
            <w:tcBorders>
              <w:top w:val="dotted" w:sz="4" w:space="0" w:color="auto"/>
              <w:bottom w:val="single" w:sz="2" w:space="0" w:color="auto"/>
              <w:right w:val="single" w:sz="2" w:space="0" w:color="auto"/>
            </w:tcBorders>
          </w:tcPr>
          <w:p w:rsidR="00780628" w:rsidRDefault="00780628"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780628" w:rsidRP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La contabilidad en el sector público: el marco legal.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 Régimen presupuestario.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 Contabilidad de la ejecución del presupuesto de gastos.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 Contabilidad del presupuesto de ingresos.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Contabilidad del activo no corriente y activos financieros.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Pasivos financieros.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Recursos de otros entes públicos.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Operaciones no presupuestarias.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Operaciones de fin de ejercicio.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Gastos con financiación afectada. </w:t>
            </w:r>
          </w:p>
          <w:p w:rsidR="00780628"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 xml:space="preserve">La liquidación del presupuesto. </w:t>
            </w:r>
          </w:p>
          <w:p w:rsidR="003130CA" w:rsidRDefault="003130CA" w:rsidP="00263308">
            <w:pPr>
              <w:pStyle w:val="Prrafodelista"/>
              <w:numPr>
                <w:ilvl w:val="0"/>
                <w:numId w:val="8"/>
              </w:numPr>
              <w:tabs>
                <w:tab w:val="left" w:pos="1140"/>
              </w:tabs>
              <w:rPr>
                <w:rFonts w:ascii="Arial Narrow" w:hAnsi="Arial Narrow"/>
                <w:sz w:val="22"/>
                <w:szCs w:val="22"/>
              </w:rPr>
            </w:pPr>
            <w:r w:rsidRPr="00780628">
              <w:rPr>
                <w:rFonts w:ascii="Arial Narrow" w:hAnsi="Arial Narrow"/>
                <w:sz w:val="22"/>
                <w:szCs w:val="22"/>
              </w:rPr>
              <w:t>Estados y cuentas anuales.</w:t>
            </w:r>
          </w:p>
          <w:p w:rsidR="00780628" w:rsidRPr="00780628" w:rsidRDefault="00780628" w:rsidP="00780628">
            <w:pPr>
              <w:pStyle w:val="Prrafodelista"/>
              <w:tabs>
                <w:tab w:val="left" w:pos="1140"/>
              </w:tabs>
              <w:ind w:left="720"/>
              <w:rPr>
                <w:rFonts w:ascii="Arial Narrow" w:hAnsi="Arial Narrow"/>
                <w:sz w:val="22"/>
                <w:szCs w:val="22"/>
              </w:rPr>
            </w:pPr>
          </w:p>
        </w:tc>
      </w:tr>
    </w:tbl>
    <w:p w:rsidR="002D0796" w:rsidRDefault="002D0796" w:rsidP="000256B9">
      <w:pPr>
        <w:tabs>
          <w:tab w:val="left" w:pos="1140"/>
        </w:tabs>
        <w:jc w:val="both"/>
        <w:rPr>
          <w:rFonts w:ascii="Arial Narrow" w:hAnsi="Arial Narrow"/>
          <w:sz w:val="22"/>
          <w:szCs w:val="22"/>
          <w:lang w:val="en-GB"/>
        </w:rPr>
      </w:pPr>
    </w:p>
    <w:p w:rsidR="000256B9" w:rsidRPr="00B84074" w:rsidRDefault="002D0796" w:rsidP="000256B9">
      <w:pPr>
        <w:tabs>
          <w:tab w:val="left" w:pos="1140"/>
        </w:tabs>
        <w:jc w:val="both"/>
        <w:rPr>
          <w:rFonts w:ascii="Arial Narrow" w:hAnsi="Arial Narrow"/>
          <w:sz w:val="22"/>
          <w:szCs w:val="22"/>
          <w:lang w:val="es-AR"/>
        </w:rPr>
      </w:pPr>
      <w:r>
        <w:rPr>
          <w:rFonts w:ascii="Arial Narrow" w:hAnsi="Arial Narrow"/>
          <w:sz w:val="22"/>
          <w:szCs w:val="22"/>
          <w:lang w:val="en-GB"/>
        </w:rPr>
        <w:br w:type="page"/>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6"/>
        <w:gridCol w:w="2213"/>
        <w:gridCol w:w="2134"/>
        <w:gridCol w:w="2271"/>
      </w:tblGrid>
      <w:tr w:rsidR="000256B9" w:rsidRPr="00727570" w:rsidTr="007E4760">
        <w:trPr>
          <w:trHeight w:val="340"/>
        </w:trPr>
        <w:tc>
          <w:tcPr>
            <w:tcW w:w="2446"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lastRenderedPageBreak/>
              <w:t>Acción formativa nº</w:t>
            </w:r>
          </w:p>
        </w:tc>
        <w:tc>
          <w:tcPr>
            <w:tcW w:w="6618"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6</w:t>
            </w:r>
          </w:p>
        </w:tc>
      </w:tr>
      <w:tr w:rsidR="000256B9" w:rsidRPr="00727570" w:rsidTr="007E4760">
        <w:trPr>
          <w:trHeight w:val="340"/>
        </w:trPr>
        <w:tc>
          <w:tcPr>
            <w:tcW w:w="2446"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8"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INTRODUCCION A LA CIBERSEGURIDAD EN LAS ENTIDADES LOCALES</w:t>
            </w:r>
          </w:p>
        </w:tc>
      </w:tr>
      <w:tr w:rsidR="000256B9" w:rsidRPr="00727570" w:rsidTr="007E4760">
        <w:trPr>
          <w:trHeight w:val="340"/>
        </w:trPr>
        <w:tc>
          <w:tcPr>
            <w:tcW w:w="2446"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8"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Nuevas Tecnologías información y comunicación</w:t>
            </w:r>
          </w:p>
        </w:tc>
      </w:tr>
      <w:tr w:rsidR="000256B9" w:rsidRPr="00727570" w:rsidTr="007E4760">
        <w:trPr>
          <w:trHeight w:val="340"/>
        </w:trPr>
        <w:tc>
          <w:tcPr>
            <w:tcW w:w="2446"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8"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7E4760">
        <w:trPr>
          <w:trHeight w:val="340"/>
        </w:trPr>
        <w:tc>
          <w:tcPr>
            <w:tcW w:w="2446"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13"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4"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1"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7E4760">
        <w:trPr>
          <w:trHeight w:val="340"/>
        </w:trPr>
        <w:tc>
          <w:tcPr>
            <w:tcW w:w="2446"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13"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w:t>
            </w:r>
          </w:p>
        </w:tc>
        <w:tc>
          <w:tcPr>
            <w:tcW w:w="2134"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1"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w:t>
            </w:r>
          </w:p>
        </w:tc>
      </w:tr>
      <w:tr w:rsidR="000256B9" w:rsidRPr="00727570" w:rsidTr="007E4760">
        <w:trPr>
          <w:trHeight w:val="170"/>
        </w:trPr>
        <w:tc>
          <w:tcPr>
            <w:tcW w:w="2446"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13"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4"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1"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7E4760">
        <w:trPr>
          <w:trHeight w:val="340"/>
        </w:trPr>
        <w:tc>
          <w:tcPr>
            <w:tcW w:w="2446"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8" w:type="dxa"/>
            <w:gridSpan w:val="3"/>
            <w:tcBorders>
              <w:top w:val="nil"/>
              <w:left w:val="dotted" w:sz="4" w:space="0" w:color="auto"/>
              <w:bottom w:val="dotted" w:sz="4" w:space="0" w:color="auto"/>
            </w:tcBorders>
            <w:vAlign w:val="center"/>
          </w:tcPr>
          <w:p w:rsidR="000256B9" w:rsidRPr="003C72D1" w:rsidRDefault="007E4760"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7E4760">
        <w:trPr>
          <w:trHeight w:val="397"/>
        </w:trPr>
        <w:tc>
          <w:tcPr>
            <w:tcW w:w="9064" w:type="dxa"/>
            <w:gridSpan w:val="4"/>
            <w:tcBorders>
              <w:top w:val="dotted" w:sz="4" w:space="0" w:color="auto"/>
              <w:bottom w:val="nil"/>
            </w:tcBorders>
            <w:vAlign w:val="center"/>
          </w:tcPr>
          <w:p w:rsidR="007E4760" w:rsidRDefault="007E4760" w:rsidP="0089779D">
            <w:pPr>
              <w:tabs>
                <w:tab w:val="left" w:pos="1140"/>
              </w:tabs>
              <w:rPr>
                <w:rFonts w:ascii="Arial Narrow" w:hAnsi="Arial Narrow"/>
                <w:sz w:val="22"/>
                <w:szCs w:val="22"/>
              </w:rPr>
            </w:pPr>
          </w:p>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p>
        </w:tc>
      </w:tr>
      <w:tr w:rsidR="000256B9" w:rsidRPr="00727570" w:rsidTr="007E4760">
        <w:trPr>
          <w:trHeight w:val="680"/>
        </w:trPr>
        <w:tc>
          <w:tcPr>
            <w:tcW w:w="9064" w:type="dxa"/>
            <w:gridSpan w:val="4"/>
            <w:tcBorders>
              <w:top w:val="nil"/>
              <w:bottom w:val="dotted" w:sz="4" w:space="0" w:color="auto"/>
            </w:tcBorders>
          </w:tcPr>
          <w:p w:rsidR="000256B9" w:rsidRDefault="000256B9" w:rsidP="0089779D">
            <w:pPr>
              <w:tabs>
                <w:tab w:val="left" w:pos="1140"/>
              </w:tabs>
              <w:rPr>
                <w:rFonts w:ascii="Arial Narrow" w:hAnsi="Arial Narrow"/>
                <w:sz w:val="22"/>
                <w:szCs w:val="22"/>
              </w:rPr>
            </w:pPr>
            <w:r w:rsidRPr="003C72D1">
              <w:rPr>
                <w:rFonts w:ascii="Arial Narrow" w:hAnsi="Arial Narrow"/>
                <w:sz w:val="22"/>
                <w:szCs w:val="22"/>
              </w:rPr>
              <w:t>Las tecnologías de la información son un gran recurso para la administración pública. En esta formación se presentan las prácticas más importantes para protegerse de las ciberamenazas que afecten a entidad municipales.</w:t>
            </w:r>
          </w:p>
          <w:p w:rsidR="007E4760" w:rsidRPr="003C72D1" w:rsidRDefault="007E4760" w:rsidP="0089779D">
            <w:pPr>
              <w:tabs>
                <w:tab w:val="left" w:pos="1140"/>
              </w:tabs>
              <w:rPr>
                <w:rFonts w:ascii="Arial Narrow" w:hAnsi="Arial Narrow"/>
                <w:sz w:val="22"/>
                <w:szCs w:val="22"/>
              </w:rPr>
            </w:pPr>
          </w:p>
        </w:tc>
      </w:tr>
      <w:tr w:rsidR="003130CA" w:rsidRPr="00727570" w:rsidTr="007E4760">
        <w:trPr>
          <w:trHeight w:val="1030"/>
        </w:trPr>
        <w:tc>
          <w:tcPr>
            <w:tcW w:w="9064" w:type="dxa"/>
            <w:gridSpan w:val="4"/>
            <w:tcBorders>
              <w:top w:val="dotted" w:sz="4" w:space="0" w:color="auto"/>
              <w:bottom w:val="single" w:sz="2" w:space="0" w:color="auto"/>
              <w:right w:val="single" w:sz="2" w:space="0" w:color="auto"/>
            </w:tcBorders>
          </w:tcPr>
          <w:p w:rsidR="007E4760" w:rsidRDefault="007E4760"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7E4760" w:rsidRPr="007E4760" w:rsidRDefault="003130CA" w:rsidP="00263308">
            <w:pPr>
              <w:pStyle w:val="Prrafodelista"/>
              <w:numPr>
                <w:ilvl w:val="0"/>
                <w:numId w:val="9"/>
              </w:numPr>
              <w:tabs>
                <w:tab w:val="left" w:pos="1140"/>
              </w:tabs>
              <w:rPr>
                <w:rFonts w:ascii="Arial Narrow" w:hAnsi="Arial Narrow"/>
                <w:sz w:val="22"/>
                <w:szCs w:val="22"/>
              </w:rPr>
            </w:pPr>
            <w:r w:rsidRPr="007E4760">
              <w:rPr>
                <w:rFonts w:ascii="Arial Narrow" w:hAnsi="Arial Narrow"/>
                <w:sz w:val="22"/>
                <w:szCs w:val="22"/>
              </w:rPr>
              <w:t xml:space="preserve">Gestión de contraseñas y métodos de autenticación avanzada </w:t>
            </w:r>
          </w:p>
          <w:p w:rsidR="007E4760" w:rsidRDefault="003130CA" w:rsidP="00263308">
            <w:pPr>
              <w:pStyle w:val="Prrafodelista"/>
              <w:numPr>
                <w:ilvl w:val="0"/>
                <w:numId w:val="9"/>
              </w:numPr>
              <w:tabs>
                <w:tab w:val="left" w:pos="1140"/>
              </w:tabs>
              <w:rPr>
                <w:rFonts w:ascii="Arial Narrow" w:hAnsi="Arial Narrow"/>
                <w:sz w:val="22"/>
                <w:szCs w:val="22"/>
              </w:rPr>
            </w:pPr>
            <w:r w:rsidRPr="007E4760">
              <w:rPr>
                <w:rFonts w:ascii="Arial Narrow" w:hAnsi="Arial Narrow"/>
                <w:sz w:val="22"/>
                <w:szCs w:val="22"/>
              </w:rPr>
              <w:t xml:space="preserve">Evitar ransomware y los engaños de la red </w:t>
            </w:r>
          </w:p>
          <w:p w:rsidR="007E4760" w:rsidRDefault="003130CA" w:rsidP="00263308">
            <w:pPr>
              <w:pStyle w:val="Prrafodelista"/>
              <w:numPr>
                <w:ilvl w:val="0"/>
                <w:numId w:val="9"/>
              </w:numPr>
              <w:tabs>
                <w:tab w:val="left" w:pos="1140"/>
              </w:tabs>
              <w:rPr>
                <w:rFonts w:ascii="Arial Narrow" w:hAnsi="Arial Narrow"/>
                <w:sz w:val="22"/>
                <w:szCs w:val="22"/>
              </w:rPr>
            </w:pPr>
            <w:r w:rsidRPr="007E4760">
              <w:rPr>
                <w:rFonts w:ascii="Arial Narrow" w:hAnsi="Arial Narrow"/>
                <w:sz w:val="22"/>
                <w:szCs w:val="22"/>
              </w:rPr>
              <w:t xml:space="preserve">Proteger USB's y dispositivos externos </w:t>
            </w:r>
          </w:p>
          <w:p w:rsidR="007E4760" w:rsidRDefault="003130CA" w:rsidP="00263308">
            <w:pPr>
              <w:pStyle w:val="Prrafodelista"/>
              <w:numPr>
                <w:ilvl w:val="0"/>
                <w:numId w:val="9"/>
              </w:numPr>
              <w:tabs>
                <w:tab w:val="left" w:pos="1140"/>
              </w:tabs>
              <w:rPr>
                <w:rFonts w:ascii="Arial Narrow" w:hAnsi="Arial Narrow"/>
                <w:sz w:val="22"/>
                <w:szCs w:val="22"/>
              </w:rPr>
            </w:pPr>
            <w:r w:rsidRPr="007E4760">
              <w:rPr>
                <w:rFonts w:ascii="Arial Narrow" w:hAnsi="Arial Narrow"/>
                <w:sz w:val="22"/>
                <w:szCs w:val="22"/>
              </w:rPr>
              <w:t xml:space="preserve">Administrar la seguridad en smartphones y tablets </w:t>
            </w:r>
          </w:p>
          <w:p w:rsidR="007E4760" w:rsidRDefault="003130CA" w:rsidP="00263308">
            <w:pPr>
              <w:pStyle w:val="Prrafodelista"/>
              <w:numPr>
                <w:ilvl w:val="0"/>
                <w:numId w:val="9"/>
              </w:numPr>
              <w:tabs>
                <w:tab w:val="left" w:pos="1140"/>
              </w:tabs>
              <w:rPr>
                <w:rFonts w:ascii="Arial Narrow" w:hAnsi="Arial Narrow"/>
                <w:sz w:val="22"/>
                <w:szCs w:val="22"/>
              </w:rPr>
            </w:pPr>
            <w:r w:rsidRPr="007E4760">
              <w:rPr>
                <w:rFonts w:ascii="Arial Narrow" w:hAnsi="Arial Narrow"/>
                <w:sz w:val="22"/>
                <w:szCs w:val="22"/>
              </w:rPr>
              <w:t xml:space="preserve">Controlar los accesos a Internet </w:t>
            </w:r>
          </w:p>
          <w:p w:rsidR="003130CA" w:rsidRDefault="003130CA" w:rsidP="00263308">
            <w:pPr>
              <w:pStyle w:val="Prrafodelista"/>
              <w:numPr>
                <w:ilvl w:val="0"/>
                <w:numId w:val="9"/>
              </w:numPr>
              <w:tabs>
                <w:tab w:val="left" w:pos="1140"/>
              </w:tabs>
              <w:rPr>
                <w:rFonts w:ascii="Arial Narrow" w:hAnsi="Arial Narrow"/>
                <w:sz w:val="22"/>
                <w:szCs w:val="22"/>
              </w:rPr>
            </w:pPr>
            <w:r w:rsidRPr="007E4760">
              <w:rPr>
                <w:rFonts w:ascii="Arial Narrow" w:hAnsi="Arial Narrow"/>
                <w:sz w:val="22"/>
                <w:szCs w:val="22"/>
              </w:rPr>
              <w:t>Encriptar dispositivos, discos duros, carpetas y ficheros</w:t>
            </w:r>
          </w:p>
          <w:p w:rsidR="007E4760" w:rsidRPr="007E4760" w:rsidRDefault="007E4760" w:rsidP="007E4760">
            <w:pPr>
              <w:pStyle w:val="Prrafodelista"/>
              <w:tabs>
                <w:tab w:val="left" w:pos="1140"/>
              </w:tabs>
              <w:ind w:left="720"/>
              <w:rPr>
                <w:rFonts w:ascii="Arial Narrow" w:hAnsi="Arial Narrow"/>
                <w:sz w:val="22"/>
                <w:szCs w:val="22"/>
              </w:rPr>
            </w:pPr>
          </w:p>
        </w:tc>
      </w:tr>
    </w:tbl>
    <w:p w:rsidR="002D0796" w:rsidRDefault="002D0796" w:rsidP="000256B9">
      <w:pPr>
        <w:tabs>
          <w:tab w:val="left" w:pos="1140"/>
        </w:tabs>
        <w:jc w:val="both"/>
        <w:rPr>
          <w:rFonts w:ascii="Arial Narrow" w:hAnsi="Arial Narrow"/>
          <w:sz w:val="22"/>
          <w:szCs w:val="22"/>
          <w:lang w:val="en-GB"/>
        </w:rPr>
      </w:pPr>
    </w:p>
    <w:p w:rsidR="000256B9" w:rsidRPr="00B84074" w:rsidRDefault="002D0796" w:rsidP="000256B9">
      <w:pPr>
        <w:tabs>
          <w:tab w:val="left" w:pos="1140"/>
        </w:tabs>
        <w:jc w:val="both"/>
        <w:rPr>
          <w:rFonts w:ascii="Arial Narrow" w:hAnsi="Arial Narrow"/>
          <w:sz w:val="22"/>
          <w:szCs w:val="22"/>
          <w:lang w:val="es-AR"/>
        </w:rPr>
      </w:pPr>
      <w:r>
        <w:rPr>
          <w:rFonts w:ascii="Arial Narrow" w:hAnsi="Arial Narrow"/>
          <w:sz w:val="22"/>
          <w:szCs w:val="22"/>
          <w:lang w:val="en-GB"/>
        </w:rPr>
        <w:br w:type="page"/>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8"/>
        <w:gridCol w:w="2207"/>
        <w:gridCol w:w="2136"/>
        <w:gridCol w:w="2273"/>
      </w:tblGrid>
      <w:tr w:rsidR="000256B9" w:rsidRPr="00727570" w:rsidTr="007E4760">
        <w:trPr>
          <w:trHeight w:val="340"/>
        </w:trPr>
        <w:tc>
          <w:tcPr>
            <w:tcW w:w="2448"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lastRenderedPageBreak/>
              <w:t>Acción formativa nº</w:t>
            </w:r>
          </w:p>
        </w:tc>
        <w:tc>
          <w:tcPr>
            <w:tcW w:w="6616"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7</w:t>
            </w:r>
          </w:p>
        </w:tc>
      </w:tr>
      <w:tr w:rsidR="000256B9" w:rsidRPr="00727570" w:rsidTr="007E4760">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6"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ESQUEMA NACIONAL DE SEGURIDAD</w:t>
            </w:r>
          </w:p>
        </w:tc>
      </w:tr>
      <w:tr w:rsidR="000256B9" w:rsidRPr="00727570" w:rsidTr="007E4760">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6"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Nuevas Tecnologías información y comunicación</w:t>
            </w:r>
          </w:p>
        </w:tc>
      </w:tr>
      <w:tr w:rsidR="000256B9" w:rsidRPr="00727570" w:rsidTr="007E4760">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6"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7E4760">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07"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6"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3"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7E4760">
        <w:trPr>
          <w:trHeight w:val="340"/>
        </w:trPr>
        <w:tc>
          <w:tcPr>
            <w:tcW w:w="2448"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07"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w:t>
            </w:r>
          </w:p>
        </w:tc>
        <w:tc>
          <w:tcPr>
            <w:tcW w:w="2136"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3"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w:t>
            </w:r>
          </w:p>
        </w:tc>
      </w:tr>
      <w:tr w:rsidR="000256B9" w:rsidRPr="00727570" w:rsidTr="007E4760">
        <w:trPr>
          <w:trHeight w:val="170"/>
        </w:trPr>
        <w:tc>
          <w:tcPr>
            <w:tcW w:w="2448"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07"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6"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3"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7E4760">
        <w:trPr>
          <w:trHeight w:val="340"/>
        </w:trPr>
        <w:tc>
          <w:tcPr>
            <w:tcW w:w="2448"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6" w:type="dxa"/>
            <w:gridSpan w:val="3"/>
            <w:tcBorders>
              <w:top w:val="nil"/>
              <w:left w:val="dotted" w:sz="4" w:space="0" w:color="auto"/>
              <w:bottom w:val="dotted" w:sz="4" w:space="0" w:color="auto"/>
            </w:tcBorders>
            <w:vAlign w:val="center"/>
          </w:tcPr>
          <w:p w:rsidR="000256B9" w:rsidRPr="003C72D1" w:rsidRDefault="007E4760"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7E4760">
        <w:trPr>
          <w:trHeight w:val="397"/>
        </w:trPr>
        <w:tc>
          <w:tcPr>
            <w:tcW w:w="9064" w:type="dxa"/>
            <w:gridSpan w:val="4"/>
            <w:tcBorders>
              <w:top w:val="dotted" w:sz="4"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p>
        </w:tc>
      </w:tr>
      <w:tr w:rsidR="000256B9" w:rsidRPr="00727570" w:rsidTr="007E4760">
        <w:trPr>
          <w:trHeight w:val="680"/>
        </w:trPr>
        <w:tc>
          <w:tcPr>
            <w:tcW w:w="9064" w:type="dxa"/>
            <w:gridSpan w:val="4"/>
            <w:tcBorders>
              <w:top w:val="nil"/>
              <w:bottom w:val="dotted" w:sz="4" w:space="0" w:color="auto"/>
            </w:tcBorders>
          </w:tcPr>
          <w:p w:rsidR="007E4760"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Concebir el Esquema Nacional de Seguridad como una metodología estándar de gestión de la seguridad en la administración pública. </w:t>
            </w:r>
          </w:p>
          <w:p w:rsidR="007E4760"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Entender las bases del Esquema Nacional de Seguridad </w:t>
            </w:r>
          </w:p>
          <w:p w:rsidR="000256B9" w:rsidRDefault="000256B9" w:rsidP="0089779D">
            <w:pPr>
              <w:tabs>
                <w:tab w:val="left" w:pos="1140"/>
              </w:tabs>
              <w:rPr>
                <w:rFonts w:ascii="Arial Narrow" w:hAnsi="Arial Narrow"/>
                <w:sz w:val="22"/>
                <w:szCs w:val="22"/>
              </w:rPr>
            </w:pPr>
            <w:r w:rsidRPr="003C72D1">
              <w:rPr>
                <w:rFonts w:ascii="Arial Narrow" w:hAnsi="Arial Narrow"/>
                <w:sz w:val="22"/>
                <w:szCs w:val="22"/>
              </w:rPr>
              <w:t>Conocer el ENS y su afectación jurídica, organizacional y tecnológica a la entidad municipal.</w:t>
            </w:r>
          </w:p>
          <w:p w:rsidR="007E4760" w:rsidRPr="003C72D1" w:rsidRDefault="007E4760" w:rsidP="0089779D">
            <w:pPr>
              <w:tabs>
                <w:tab w:val="left" w:pos="1140"/>
              </w:tabs>
              <w:rPr>
                <w:rFonts w:ascii="Arial Narrow" w:hAnsi="Arial Narrow"/>
                <w:sz w:val="22"/>
                <w:szCs w:val="22"/>
              </w:rPr>
            </w:pPr>
          </w:p>
        </w:tc>
      </w:tr>
      <w:tr w:rsidR="003130CA" w:rsidRPr="00727570" w:rsidTr="007E4760">
        <w:trPr>
          <w:trHeight w:val="1030"/>
        </w:trPr>
        <w:tc>
          <w:tcPr>
            <w:tcW w:w="9064" w:type="dxa"/>
            <w:gridSpan w:val="4"/>
            <w:tcBorders>
              <w:top w:val="dotted" w:sz="4" w:space="0" w:color="auto"/>
              <w:bottom w:val="single" w:sz="2" w:space="0" w:color="auto"/>
              <w:right w:val="single" w:sz="2" w:space="0" w:color="auto"/>
            </w:tcBorders>
          </w:tcPr>
          <w:p w:rsidR="007E4760" w:rsidRDefault="007E4760"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7E4760" w:rsidRPr="007E4760" w:rsidRDefault="003130CA" w:rsidP="00263308">
            <w:pPr>
              <w:pStyle w:val="Prrafodelista"/>
              <w:numPr>
                <w:ilvl w:val="0"/>
                <w:numId w:val="10"/>
              </w:numPr>
              <w:tabs>
                <w:tab w:val="left" w:pos="1140"/>
              </w:tabs>
              <w:rPr>
                <w:rFonts w:ascii="Arial Narrow" w:hAnsi="Arial Narrow"/>
                <w:sz w:val="22"/>
                <w:szCs w:val="22"/>
              </w:rPr>
            </w:pPr>
            <w:r w:rsidRPr="007E4760">
              <w:rPr>
                <w:rFonts w:ascii="Arial Narrow" w:hAnsi="Arial Narrow"/>
                <w:sz w:val="22"/>
                <w:szCs w:val="22"/>
              </w:rPr>
              <w:t xml:space="preserve">Marco legal </w:t>
            </w:r>
          </w:p>
          <w:p w:rsidR="007E4760" w:rsidRDefault="003130CA" w:rsidP="00263308">
            <w:pPr>
              <w:pStyle w:val="Prrafodelista"/>
              <w:numPr>
                <w:ilvl w:val="0"/>
                <w:numId w:val="10"/>
              </w:numPr>
              <w:tabs>
                <w:tab w:val="left" w:pos="1140"/>
              </w:tabs>
              <w:rPr>
                <w:rFonts w:ascii="Arial Narrow" w:hAnsi="Arial Narrow"/>
                <w:sz w:val="22"/>
                <w:szCs w:val="22"/>
              </w:rPr>
            </w:pPr>
            <w:r w:rsidRPr="007E4760">
              <w:rPr>
                <w:rFonts w:ascii="Arial Narrow" w:hAnsi="Arial Narrow"/>
                <w:sz w:val="22"/>
                <w:szCs w:val="22"/>
              </w:rPr>
              <w:t xml:space="preserve">Alcance del ENS </w:t>
            </w:r>
          </w:p>
          <w:p w:rsidR="007E4760" w:rsidRDefault="003130CA" w:rsidP="00263308">
            <w:pPr>
              <w:pStyle w:val="Prrafodelista"/>
              <w:numPr>
                <w:ilvl w:val="0"/>
                <w:numId w:val="10"/>
              </w:numPr>
              <w:tabs>
                <w:tab w:val="left" w:pos="1140"/>
              </w:tabs>
              <w:rPr>
                <w:rFonts w:ascii="Arial Narrow" w:hAnsi="Arial Narrow"/>
                <w:sz w:val="22"/>
                <w:szCs w:val="22"/>
              </w:rPr>
            </w:pPr>
            <w:r w:rsidRPr="007E4760">
              <w:rPr>
                <w:rFonts w:ascii="Arial Narrow" w:hAnsi="Arial Narrow"/>
                <w:sz w:val="22"/>
                <w:szCs w:val="22"/>
              </w:rPr>
              <w:t xml:space="preserve">Aplicabilidad y motivación </w:t>
            </w:r>
          </w:p>
          <w:p w:rsidR="007E4760" w:rsidRDefault="003130CA" w:rsidP="00263308">
            <w:pPr>
              <w:pStyle w:val="Prrafodelista"/>
              <w:numPr>
                <w:ilvl w:val="0"/>
                <w:numId w:val="10"/>
              </w:numPr>
              <w:tabs>
                <w:tab w:val="left" w:pos="1140"/>
              </w:tabs>
              <w:rPr>
                <w:rFonts w:ascii="Arial Narrow" w:hAnsi="Arial Narrow"/>
                <w:sz w:val="22"/>
                <w:szCs w:val="22"/>
              </w:rPr>
            </w:pPr>
            <w:r w:rsidRPr="007E4760">
              <w:rPr>
                <w:rFonts w:ascii="Arial Narrow" w:hAnsi="Arial Narrow"/>
                <w:sz w:val="22"/>
                <w:szCs w:val="22"/>
              </w:rPr>
              <w:t xml:space="preserve">Visión de la seguridad: Dimensiones, categoría de sistemas y medidas de seguridad </w:t>
            </w:r>
          </w:p>
          <w:p w:rsidR="007E4760" w:rsidRDefault="003130CA" w:rsidP="00263308">
            <w:pPr>
              <w:pStyle w:val="Prrafodelista"/>
              <w:numPr>
                <w:ilvl w:val="0"/>
                <w:numId w:val="10"/>
              </w:numPr>
              <w:tabs>
                <w:tab w:val="left" w:pos="1140"/>
              </w:tabs>
              <w:rPr>
                <w:rFonts w:ascii="Arial Narrow" w:hAnsi="Arial Narrow"/>
                <w:sz w:val="22"/>
                <w:szCs w:val="22"/>
              </w:rPr>
            </w:pPr>
            <w:r w:rsidRPr="007E4760">
              <w:rPr>
                <w:rFonts w:ascii="Arial Narrow" w:hAnsi="Arial Narrow"/>
                <w:sz w:val="22"/>
                <w:szCs w:val="22"/>
              </w:rPr>
              <w:t xml:space="preserve">Aplicación en un Ayuntamiento (debilidades, dificultades y resistencias) </w:t>
            </w:r>
          </w:p>
          <w:p w:rsidR="003130CA" w:rsidRDefault="003130CA" w:rsidP="00263308">
            <w:pPr>
              <w:pStyle w:val="Prrafodelista"/>
              <w:numPr>
                <w:ilvl w:val="0"/>
                <w:numId w:val="10"/>
              </w:numPr>
              <w:tabs>
                <w:tab w:val="left" w:pos="1140"/>
              </w:tabs>
              <w:rPr>
                <w:rFonts w:ascii="Arial Narrow" w:hAnsi="Arial Narrow"/>
                <w:sz w:val="22"/>
                <w:szCs w:val="22"/>
              </w:rPr>
            </w:pPr>
            <w:r w:rsidRPr="007E4760">
              <w:rPr>
                <w:rFonts w:ascii="Arial Narrow" w:hAnsi="Arial Narrow"/>
                <w:sz w:val="22"/>
                <w:szCs w:val="22"/>
              </w:rPr>
              <w:t>Ejercicio práctico sobre: dimensiones, categoría de sistemas y medidas de seguridad.</w:t>
            </w:r>
          </w:p>
          <w:p w:rsidR="007E4760" w:rsidRPr="007E4760" w:rsidRDefault="007E4760" w:rsidP="007E4760">
            <w:pPr>
              <w:pStyle w:val="Prrafodelista"/>
              <w:tabs>
                <w:tab w:val="left" w:pos="1140"/>
              </w:tabs>
              <w:ind w:left="720"/>
              <w:rPr>
                <w:rFonts w:ascii="Arial Narrow" w:hAnsi="Arial Narrow"/>
                <w:sz w:val="22"/>
                <w:szCs w:val="22"/>
              </w:rPr>
            </w:pPr>
          </w:p>
        </w:tc>
      </w:tr>
    </w:tbl>
    <w:p w:rsidR="002D0796" w:rsidRDefault="002D0796" w:rsidP="000256B9">
      <w:pPr>
        <w:tabs>
          <w:tab w:val="left" w:pos="1140"/>
        </w:tabs>
        <w:jc w:val="both"/>
        <w:rPr>
          <w:rFonts w:ascii="Arial Narrow" w:hAnsi="Arial Narrow"/>
          <w:sz w:val="22"/>
          <w:szCs w:val="22"/>
          <w:lang w:val="en-GB"/>
        </w:rPr>
      </w:pPr>
    </w:p>
    <w:p w:rsidR="000256B9" w:rsidRPr="00B84074" w:rsidRDefault="002D0796" w:rsidP="000256B9">
      <w:pPr>
        <w:tabs>
          <w:tab w:val="left" w:pos="1140"/>
        </w:tabs>
        <w:jc w:val="both"/>
        <w:rPr>
          <w:rFonts w:ascii="Arial Narrow" w:hAnsi="Arial Narrow"/>
          <w:sz w:val="22"/>
          <w:szCs w:val="22"/>
          <w:lang w:val="es-AR"/>
        </w:rPr>
      </w:pPr>
      <w:r>
        <w:rPr>
          <w:rFonts w:ascii="Arial Narrow" w:hAnsi="Arial Narrow"/>
          <w:sz w:val="22"/>
          <w:szCs w:val="22"/>
          <w:lang w:val="en-GB"/>
        </w:rPr>
        <w:br w:type="page"/>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8"/>
        <w:gridCol w:w="2205"/>
        <w:gridCol w:w="2136"/>
        <w:gridCol w:w="2275"/>
      </w:tblGrid>
      <w:tr w:rsidR="000256B9" w:rsidRPr="00727570" w:rsidTr="0012053A">
        <w:trPr>
          <w:trHeight w:val="340"/>
        </w:trPr>
        <w:tc>
          <w:tcPr>
            <w:tcW w:w="2448"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lastRenderedPageBreak/>
              <w:t>Acción formativa nº</w:t>
            </w:r>
          </w:p>
        </w:tc>
        <w:tc>
          <w:tcPr>
            <w:tcW w:w="6616"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8</w:t>
            </w:r>
          </w:p>
        </w:tc>
      </w:tr>
      <w:tr w:rsidR="000256B9" w:rsidRPr="00727570" w:rsidTr="0012053A">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6"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MARKETING SOCIAL</w:t>
            </w:r>
          </w:p>
        </w:tc>
      </w:tr>
      <w:tr w:rsidR="000256B9" w:rsidRPr="00727570" w:rsidTr="0012053A">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6"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Nuevas Tecnologías información y comunicación</w:t>
            </w:r>
          </w:p>
        </w:tc>
      </w:tr>
      <w:tr w:rsidR="000256B9" w:rsidRPr="00727570" w:rsidTr="0012053A">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6"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12053A">
        <w:trPr>
          <w:trHeight w:val="340"/>
        </w:trPr>
        <w:tc>
          <w:tcPr>
            <w:tcW w:w="2448"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05"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6"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5"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12053A">
        <w:trPr>
          <w:trHeight w:val="340"/>
        </w:trPr>
        <w:tc>
          <w:tcPr>
            <w:tcW w:w="2448"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05"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30,00</w:t>
            </w:r>
          </w:p>
        </w:tc>
        <w:tc>
          <w:tcPr>
            <w:tcW w:w="2136"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5"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30,00</w:t>
            </w:r>
          </w:p>
        </w:tc>
      </w:tr>
      <w:tr w:rsidR="000256B9" w:rsidRPr="00727570" w:rsidTr="0012053A">
        <w:trPr>
          <w:trHeight w:val="170"/>
        </w:trPr>
        <w:tc>
          <w:tcPr>
            <w:tcW w:w="2448"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05"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6"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5"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12053A">
        <w:trPr>
          <w:trHeight w:val="340"/>
        </w:trPr>
        <w:tc>
          <w:tcPr>
            <w:tcW w:w="2448"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6" w:type="dxa"/>
            <w:gridSpan w:val="3"/>
            <w:tcBorders>
              <w:top w:val="nil"/>
              <w:left w:val="dotted" w:sz="4" w:space="0" w:color="auto"/>
              <w:bottom w:val="dotted" w:sz="4" w:space="0" w:color="auto"/>
            </w:tcBorders>
            <w:vAlign w:val="center"/>
          </w:tcPr>
          <w:p w:rsidR="000256B9" w:rsidRPr="003C72D1" w:rsidRDefault="0012053A"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12053A">
        <w:trPr>
          <w:trHeight w:val="397"/>
        </w:trPr>
        <w:tc>
          <w:tcPr>
            <w:tcW w:w="9064" w:type="dxa"/>
            <w:gridSpan w:val="4"/>
            <w:tcBorders>
              <w:top w:val="dotted" w:sz="4" w:space="0" w:color="auto"/>
              <w:bottom w:val="nil"/>
            </w:tcBorders>
            <w:vAlign w:val="center"/>
          </w:tcPr>
          <w:p w:rsidR="0012053A" w:rsidRDefault="0012053A" w:rsidP="0089779D">
            <w:pPr>
              <w:tabs>
                <w:tab w:val="left" w:pos="1140"/>
              </w:tabs>
              <w:rPr>
                <w:rFonts w:ascii="Arial Narrow" w:hAnsi="Arial Narrow"/>
                <w:sz w:val="22"/>
                <w:szCs w:val="22"/>
              </w:rPr>
            </w:pPr>
          </w:p>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p>
        </w:tc>
      </w:tr>
      <w:tr w:rsidR="000256B9" w:rsidRPr="00727570" w:rsidTr="0012053A">
        <w:trPr>
          <w:trHeight w:val="680"/>
        </w:trPr>
        <w:tc>
          <w:tcPr>
            <w:tcW w:w="9064" w:type="dxa"/>
            <w:gridSpan w:val="4"/>
            <w:tcBorders>
              <w:top w:val="nil"/>
              <w:bottom w:val="dotted" w:sz="4" w:space="0" w:color="auto"/>
            </w:tcBorders>
          </w:tcPr>
          <w:p w:rsidR="0012053A"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Conocer el planteamiento del marketing social en un mundo compartido en el que las consecuencias de las acciones de unos afectan de forma directa o indirecta a los demás. Pensando en ello, tanto entes públicos como determinadas empresas, han tomado la decisión de iniciar compromisos con la sociedad para generar un cambio hacia una nueva era de responsabilidad social. </w:t>
            </w:r>
          </w:p>
          <w:p w:rsidR="000256B9" w:rsidRDefault="000256B9" w:rsidP="0089779D">
            <w:pPr>
              <w:tabs>
                <w:tab w:val="left" w:pos="1140"/>
              </w:tabs>
              <w:rPr>
                <w:rFonts w:ascii="Arial Narrow" w:hAnsi="Arial Narrow"/>
                <w:sz w:val="22"/>
                <w:szCs w:val="22"/>
              </w:rPr>
            </w:pPr>
            <w:r w:rsidRPr="003C72D1">
              <w:rPr>
                <w:rFonts w:ascii="Arial Narrow" w:hAnsi="Arial Narrow"/>
                <w:sz w:val="22"/>
                <w:szCs w:val="22"/>
              </w:rPr>
              <w:t>Utilizar el marketing social como herramienta que busca sensibilizar a las personas y realizar cambios en sus comportamientos.</w:t>
            </w:r>
          </w:p>
          <w:p w:rsidR="0012053A" w:rsidRPr="003C72D1" w:rsidRDefault="0012053A" w:rsidP="0089779D">
            <w:pPr>
              <w:tabs>
                <w:tab w:val="left" w:pos="1140"/>
              </w:tabs>
              <w:rPr>
                <w:rFonts w:ascii="Arial Narrow" w:hAnsi="Arial Narrow"/>
                <w:sz w:val="22"/>
                <w:szCs w:val="22"/>
              </w:rPr>
            </w:pPr>
          </w:p>
        </w:tc>
      </w:tr>
      <w:tr w:rsidR="003130CA" w:rsidRPr="00727570" w:rsidTr="0012053A">
        <w:trPr>
          <w:trHeight w:val="1030"/>
        </w:trPr>
        <w:tc>
          <w:tcPr>
            <w:tcW w:w="9064" w:type="dxa"/>
            <w:gridSpan w:val="4"/>
            <w:tcBorders>
              <w:top w:val="dotted" w:sz="4" w:space="0" w:color="auto"/>
              <w:bottom w:val="single" w:sz="2" w:space="0" w:color="auto"/>
              <w:right w:val="single" w:sz="2" w:space="0" w:color="auto"/>
            </w:tcBorders>
          </w:tcPr>
          <w:p w:rsidR="0012053A" w:rsidRDefault="0012053A"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12053A" w:rsidRDefault="003130CA" w:rsidP="0012053A">
            <w:pPr>
              <w:pStyle w:val="Prrafodelista"/>
              <w:numPr>
                <w:ilvl w:val="0"/>
                <w:numId w:val="11"/>
              </w:numPr>
              <w:tabs>
                <w:tab w:val="left" w:pos="1140"/>
              </w:tabs>
              <w:rPr>
                <w:rFonts w:ascii="Arial Narrow" w:hAnsi="Arial Narrow"/>
                <w:sz w:val="22"/>
                <w:szCs w:val="22"/>
              </w:rPr>
            </w:pPr>
            <w:r w:rsidRPr="0012053A">
              <w:rPr>
                <w:rFonts w:ascii="Arial Narrow" w:hAnsi="Arial Narrow"/>
                <w:sz w:val="22"/>
                <w:szCs w:val="22"/>
              </w:rPr>
              <w:t>Introducción</w:t>
            </w:r>
            <w:r w:rsidR="0012053A">
              <w:rPr>
                <w:rFonts w:ascii="Arial Narrow" w:hAnsi="Arial Narrow"/>
                <w:sz w:val="22"/>
                <w:szCs w:val="22"/>
              </w:rPr>
              <w:t>.</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A. Definición. Marketing Social en sentido amplio y estricto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B. Evolución del Marketing Social: 40 años de historia.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C. Finalidad del Marketing Social y diferencias con la RSC </w:t>
            </w:r>
          </w:p>
          <w:p w:rsidR="0012053A" w:rsidRPr="0012053A" w:rsidRDefault="0012053A" w:rsidP="0012053A">
            <w:pPr>
              <w:pStyle w:val="Prrafodelista"/>
              <w:tabs>
                <w:tab w:val="left" w:pos="1140"/>
              </w:tabs>
              <w:ind w:left="720"/>
              <w:rPr>
                <w:rFonts w:ascii="Arial Narrow" w:hAnsi="Arial Narrow"/>
                <w:sz w:val="22"/>
                <w:szCs w:val="22"/>
              </w:rPr>
            </w:pPr>
          </w:p>
          <w:p w:rsidR="0012053A" w:rsidRDefault="003130CA" w:rsidP="0012053A">
            <w:pPr>
              <w:pStyle w:val="Prrafodelista"/>
              <w:numPr>
                <w:ilvl w:val="0"/>
                <w:numId w:val="11"/>
              </w:numPr>
              <w:tabs>
                <w:tab w:val="left" w:pos="1140"/>
              </w:tabs>
              <w:rPr>
                <w:rFonts w:ascii="Arial Narrow" w:hAnsi="Arial Narrow"/>
                <w:sz w:val="22"/>
                <w:szCs w:val="22"/>
              </w:rPr>
            </w:pPr>
            <w:r w:rsidRPr="0012053A">
              <w:rPr>
                <w:rFonts w:ascii="Arial Narrow" w:hAnsi="Arial Narrow"/>
                <w:sz w:val="22"/>
                <w:szCs w:val="22"/>
              </w:rPr>
              <w:t xml:space="preserve">Elementos constitutivos del Marketing Social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A. Peculiaridades de la demanda. Demanda negativa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B. Beneficios invisibles</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C. Problemática temporal y económica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D. Marketing Social ascendente y descendente </w:t>
            </w:r>
          </w:p>
          <w:p w:rsidR="0012053A" w:rsidRDefault="0012053A" w:rsidP="0012053A">
            <w:pPr>
              <w:pStyle w:val="Prrafodelista"/>
              <w:tabs>
                <w:tab w:val="left" w:pos="1140"/>
              </w:tabs>
              <w:ind w:left="720"/>
              <w:rPr>
                <w:rFonts w:ascii="Arial Narrow" w:hAnsi="Arial Narrow"/>
                <w:sz w:val="22"/>
                <w:szCs w:val="22"/>
              </w:rPr>
            </w:pPr>
          </w:p>
          <w:p w:rsidR="0012053A" w:rsidRDefault="003130CA" w:rsidP="0012053A">
            <w:pPr>
              <w:pStyle w:val="Prrafodelista"/>
              <w:numPr>
                <w:ilvl w:val="0"/>
                <w:numId w:val="11"/>
              </w:numPr>
              <w:tabs>
                <w:tab w:val="left" w:pos="1140"/>
              </w:tabs>
              <w:rPr>
                <w:rFonts w:ascii="Arial Narrow" w:hAnsi="Arial Narrow"/>
                <w:sz w:val="22"/>
                <w:szCs w:val="22"/>
              </w:rPr>
            </w:pPr>
            <w:r w:rsidRPr="0012053A">
              <w:rPr>
                <w:rFonts w:ascii="Arial Narrow" w:hAnsi="Arial Narrow"/>
                <w:sz w:val="22"/>
                <w:szCs w:val="22"/>
              </w:rPr>
              <w:t xml:space="preserve">Elaboración de un plan de Marketing Social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A. Fase de investigación y análisis (problemas, población...)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B. DAFO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C. Diseño del programa. Uso de los medios.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D. Pruebas y ensayos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E. Ejecución y control del programa </w:t>
            </w:r>
          </w:p>
          <w:p w:rsidR="0012053A" w:rsidRDefault="003130CA" w:rsidP="0012053A">
            <w:pPr>
              <w:pStyle w:val="Prrafodelista"/>
              <w:tabs>
                <w:tab w:val="left" w:pos="1140"/>
              </w:tabs>
              <w:ind w:left="1169"/>
              <w:rPr>
                <w:rFonts w:ascii="Arial Narrow" w:hAnsi="Arial Narrow"/>
                <w:sz w:val="22"/>
                <w:szCs w:val="22"/>
              </w:rPr>
            </w:pPr>
            <w:r w:rsidRPr="0012053A">
              <w:rPr>
                <w:rFonts w:ascii="Arial Narrow" w:hAnsi="Arial Narrow"/>
                <w:sz w:val="22"/>
                <w:szCs w:val="22"/>
              </w:rPr>
              <w:t xml:space="preserve">F. Medición y evaluación de resultados </w:t>
            </w:r>
          </w:p>
          <w:p w:rsidR="0012053A" w:rsidRDefault="0012053A" w:rsidP="0012053A">
            <w:pPr>
              <w:pStyle w:val="Prrafodelista"/>
              <w:tabs>
                <w:tab w:val="left" w:pos="1140"/>
              </w:tabs>
              <w:ind w:left="720"/>
              <w:rPr>
                <w:rFonts w:ascii="Arial Narrow" w:hAnsi="Arial Narrow"/>
                <w:sz w:val="22"/>
                <w:szCs w:val="22"/>
              </w:rPr>
            </w:pPr>
          </w:p>
          <w:p w:rsidR="003130CA" w:rsidRDefault="003130CA" w:rsidP="0012053A">
            <w:pPr>
              <w:pStyle w:val="Prrafodelista"/>
              <w:numPr>
                <w:ilvl w:val="0"/>
                <w:numId w:val="11"/>
              </w:numPr>
              <w:tabs>
                <w:tab w:val="left" w:pos="1140"/>
              </w:tabs>
              <w:rPr>
                <w:rFonts w:ascii="Arial Narrow" w:hAnsi="Arial Narrow"/>
                <w:sz w:val="22"/>
                <w:szCs w:val="22"/>
              </w:rPr>
            </w:pPr>
            <w:r w:rsidRPr="0012053A">
              <w:rPr>
                <w:rFonts w:ascii="Arial Narrow" w:hAnsi="Arial Narrow"/>
                <w:sz w:val="22"/>
                <w:szCs w:val="22"/>
              </w:rPr>
              <w:t>Algunos ejemplos inspiradores</w:t>
            </w:r>
          </w:p>
          <w:p w:rsidR="0012053A" w:rsidRPr="0012053A" w:rsidRDefault="0012053A" w:rsidP="0012053A">
            <w:pPr>
              <w:pStyle w:val="Prrafodelista"/>
              <w:tabs>
                <w:tab w:val="left" w:pos="1140"/>
              </w:tabs>
              <w:ind w:left="720"/>
              <w:rPr>
                <w:rFonts w:ascii="Arial Narrow" w:hAnsi="Arial Narrow"/>
                <w:sz w:val="22"/>
                <w:szCs w:val="22"/>
              </w:rPr>
            </w:pPr>
          </w:p>
        </w:tc>
      </w:tr>
    </w:tbl>
    <w:p w:rsidR="002D0796" w:rsidRDefault="002D0796" w:rsidP="000256B9">
      <w:pPr>
        <w:tabs>
          <w:tab w:val="left" w:pos="1140"/>
        </w:tabs>
        <w:jc w:val="both"/>
        <w:rPr>
          <w:rFonts w:ascii="Arial Narrow" w:hAnsi="Arial Narrow"/>
          <w:sz w:val="22"/>
          <w:szCs w:val="22"/>
          <w:lang w:val="en-GB"/>
        </w:rPr>
      </w:pPr>
    </w:p>
    <w:p w:rsidR="000256B9" w:rsidRPr="00B84074" w:rsidRDefault="002D0796" w:rsidP="000256B9">
      <w:pPr>
        <w:tabs>
          <w:tab w:val="left" w:pos="1140"/>
        </w:tabs>
        <w:jc w:val="both"/>
        <w:rPr>
          <w:rFonts w:ascii="Arial Narrow" w:hAnsi="Arial Narrow"/>
          <w:sz w:val="22"/>
          <w:szCs w:val="22"/>
          <w:lang w:val="es-AR"/>
        </w:rPr>
      </w:pPr>
      <w:r>
        <w:rPr>
          <w:rFonts w:ascii="Arial Narrow" w:hAnsi="Arial Narrow"/>
          <w:sz w:val="22"/>
          <w:szCs w:val="22"/>
          <w:lang w:val="en-GB"/>
        </w:rPr>
        <w:br w:type="page"/>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447"/>
        <w:gridCol w:w="2208"/>
        <w:gridCol w:w="2136"/>
        <w:gridCol w:w="2273"/>
      </w:tblGrid>
      <w:tr w:rsidR="000256B9" w:rsidRPr="00727570" w:rsidTr="005A734A">
        <w:trPr>
          <w:trHeight w:val="340"/>
        </w:trPr>
        <w:tc>
          <w:tcPr>
            <w:tcW w:w="2447" w:type="dxa"/>
            <w:tcBorders>
              <w:top w:val="single" w:sz="2"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lastRenderedPageBreak/>
              <w:t>Acción formativa nº</w:t>
            </w:r>
          </w:p>
        </w:tc>
        <w:tc>
          <w:tcPr>
            <w:tcW w:w="6617" w:type="dxa"/>
            <w:gridSpan w:val="3"/>
            <w:tcBorders>
              <w:top w:val="single" w:sz="2" w:space="0" w:color="auto"/>
              <w:left w:val="dotted" w:sz="4" w:space="0" w:color="auto"/>
              <w:bottom w:val="dotted" w:sz="4" w:space="0" w:color="auto"/>
            </w:tcBorders>
            <w:vAlign w:val="center"/>
          </w:tcPr>
          <w:p w:rsidR="000256B9" w:rsidRPr="00A81887" w:rsidRDefault="000256B9" w:rsidP="0089779D">
            <w:pPr>
              <w:tabs>
                <w:tab w:val="left" w:pos="1140"/>
              </w:tabs>
              <w:jc w:val="center"/>
              <w:rPr>
                <w:rFonts w:ascii="Arial Narrow" w:hAnsi="Arial Narrow"/>
                <w:b/>
                <w:sz w:val="22"/>
                <w:szCs w:val="22"/>
              </w:rPr>
            </w:pPr>
            <w:r w:rsidRPr="00A81887">
              <w:rPr>
                <w:rFonts w:ascii="Arial Narrow" w:hAnsi="Arial Narrow"/>
                <w:b/>
                <w:sz w:val="22"/>
                <w:szCs w:val="22"/>
              </w:rPr>
              <w:t>9</w:t>
            </w:r>
          </w:p>
        </w:tc>
      </w:tr>
      <w:tr w:rsidR="000256B9" w:rsidRPr="00727570" w:rsidTr="005A734A">
        <w:trPr>
          <w:trHeight w:val="340"/>
        </w:trPr>
        <w:tc>
          <w:tcPr>
            <w:tcW w:w="2447"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Denominación</w:t>
            </w:r>
          </w:p>
        </w:tc>
        <w:tc>
          <w:tcPr>
            <w:tcW w:w="6617" w:type="dxa"/>
            <w:gridSpan w:val="3"/>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jc w:val="center"/>
              <w:rPr>
                <w:rFonts w:ascii="Arial Narrow" w:hAnsi="Arial Narrow"/>
                <w:b/>
                <w:sz w:val="22"/>
                <w:szCs w:val="22"/>
              </w:rPr>
            </w:pPr>
            <w:r w:rsidRPr="003C72D1">
              <w:rPr>
                <w:rFonts w:ascii="Arial Narrow" w:hAnsi="Arial Narrow"/>
                <w:b/>
                <w:sz w:val="22"/>
                <w:szCs w:val="22"/>
              </w:rPr>
              <w:t>CURSO SOBRE EL NUEVO REGLAMENTO DE CONTROL INTERNO PARA LAS ENTIDADES LOCALES. RD 424/2017</w:t>
            </w:r>
          </w:p>
        </w:tc>
      </w:tr>
      <w:tr w:rsidR="000256B9" w:rsidRPr="00727570" w:rsidTr="005A734A">
        <w:trPr>
          <w:trHeight w:val="340"/>
        </w:trPr>
        <w:tc>
          <w:tcPr>
            <w:tcW w:w="2447"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Pr>
                <w:rFonts w:ascii="Arial Narrow" w:hAnsi="Arial Narrow"/>
                <w:sz w:val="22"/>
                <w:szCs w:val="22"/>
              </w:rPr>
              <w:t>Área formativa</w:t>
            </w:r>
          </w:p>
        </w:tc>
        <w:tc>
          <w:tcPr>
            <w:tcW w:w="6617" w:type="dxa"/>
            <w:gridSpan w:val="3"/>
            <w:tcBorders>
              <w:top w:val="dotted" w:sz="4" w:space="0" w:color="auto"/>
              <w:left w:val="dotted" w:sz="4" w:space="0" w:color="auto"/>
              <w:bottom w:val="nil"/>
            </w:tcBorders>
            <w:vAlign w:val="center"/>
          </w:tcPr>
          <w:p w:rsidR="000256B9" w:rsidRPr="000256B9" w:rsidRDefault="000256B9" w:rsidP="000256B9">
            <w:pPr>
              <w:tabs>
                <w:tab w:val="left" w:pos="1140"/>
              </w:tabs>
              <w:jc w:val="center"/>
              <w:rPr>
                <w:rFonts w:ascii="Arial Narrow" w:hAnsi="Arial Narrow"/>
                <w:b/>
                <w:sz w:val="22"/>
                <w:szCs w:val="22"/>
              </w:rPr>
            </w:pPr>
            <w:r>
              <w:rPr>
                <w:rFonts w:ascii="Arial Narrow" w:hAnsi="Arial Narrow"/>
                <w:b/>
                <w:sz w:val="22"/>
                <w:szCs w:val="22"/>
              </w:rPr>
              <w:t>Transparencia y buen gobierno</w:t>
            </w:r>
          </w:p>
        </w:tc>
      </w:tr>
      <w:tr w:rsidR="000256B9" w:rsidRPr="00727570" w:rsidTr="005A734A">
        <w:trPr>
          <w:trHeight w:val="340"/>
        </w:trPr>
        <w:tc>
          <w:tcPr>
            <w:tcW w:w="2447"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Ediciones</w:t>
            </w:r>
          </w:p>
        </w:tc>
        <w:tc>
          <w:tcPr>
            <w:tcW w:w="6617" w:type="dxa"/>
            <w:gridSpan w:val="3"/>
            <w:tcBorders>
              <w:top w:val="dotted" w:sz="4" w:space="0" w:color="auto"/>
              <w:left w:val="dotted" w:sz="4" w:space="0" w:color="auto"/>
              <w:bottom w:val="nil"/>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w:t>
            </w:r>
          </w:p>
        </w:tc>
      </w:tr>
      <w:tr w:rsidR="000256B9" w:rsidRPr="00727570" w:rsidTr="005A734A">
        <w:trPr>
          <w:trHeight w:val="340"/>
        </w:trPr>
        <w:tc>
          <w:tcPr>
            <w:tcW w:w="2447" w:type="dxa"/>
            <w:tcBorders>
              <w:top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participantes por Edición</w:t>
            </w:r>
          </w:p>
        </w:tc>
        <w:tc>
          <w:tcPr>
            <w:tcW w:w="2208" w:type="dxa"/>
            <w:tcBorders>
              <w:top w:val="dotted" w:sz="4" w:space="0" w:color="auto"/>
              <w:left w:val="dotted" w:sz="4" w:space="0" w:color="auto"/>
              <w:bottom w:val="dotted" w:sz="4"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15,00</w:t>
            </w:r>
          </w:p>
        </w:tc>
        <w:tc>
          <w:tcPr>
            <w:tcW w:w="2136" w:type="dxa"/>
            <w:tcBorders>
              <w:top w:val="dotted" w:sz="4" w:space="0" w:color="auto"/>
              <w:left w:val="dotted" w:sz="4" w:space="0" w:color="auto"/>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participantes</w:t>
            </w:r>
          </w:p>
        </w:tc>
        <w:tc>
          <w:tcPr>
            <w:tcW w:w="2273" w:type="dxa"/>
            <w:tcBorders>
              <w:top w:val="dotted" w:sz="4" w:space="0" w:color="auto"/>
              <w:left w:val="dotted" w:sz="4" w:space="0" w:color="auto"/>
              <w:bottom w:val="dotted" w:sz="4" w:space="0" w:color="auto"/>
            </w:tcBorders>
            <w:vAlign w:val="center"/>
          </w:tcPr>
          <w:p w:rsidR="000256B9" w:rsidRPr="003C72D1" w:rsidRDefault="000256B9" w:rsidP="0089779D">
            <w:pPr>
              <w:tabs>
                <w:tab w:val="left" w:pos="1140"/>
              </w:tabs>
              <w:rPr>
                <w:rFonts w:ascii="Arial Narrow" w:hAnsi="Arial Narrow"/>
                <w:sz w:val="22"/>
                <w:szCs w:val="22"/>
              </w:rPr>
            </w:pPr>
            <w:r w:rsidRPr="003C72D1">
              <w:rPr>
                <w:rFonts w:ascii="Arial Narrow" w:hAnsi="Arial Narrow"/>
                <w:sz w:val="22"/>
                <w:szCs w:val="22"/>
              </w:rPr>
              <w:t>15</w:t>
            </w:r>
          </w:p>
        </w:tc>
      </w:tr>
      <w:tr w:rsidR="000256B9" w:rsidRPr="00727570" w:rsidTr="005A734A">
        <w:trPr>
          <w:trHeight w:val="340"/>
        </w:trPr>
        <w:tc>
          <w:tcPr>
            <w:tcW w:w="2447" w:type="dxa"/>
            <w:tcBorders>
              <w:top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Nº de horas por Edición</w:t>
            </w:r>
          </w:p>
        </w:tc>
        <w:tc>
          <w:tcPr>
            <w:tcW w:w="2208" w:type="dxa"/>
            <w:tcBorders>
              <w:top w:val="dotted" w:sz="4" w:space="0" w:color="auto"/>
              <w:left w:val="dotted" w:sz="4" w:space="0" w:color="auto"/>
              <w:bottom w:val="single" w:sz="2" w:space="0" w:color="auto"/>
              <w:right w:val="dotted" w:sz="4"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w:t>
            </w:r>
          </w:p>
        </w:tc>
        <w:tc>
          <w:tcPr>
            <w:tcW w:w="2136" w:type="dxa"/>
            <w:tcBorders>
              <w:top w:val="dotted" w:sz="4" w:space="0" w:color="auto"/>
              <w:left w:val="dotted" w:sz="4" w:space="0" w:color="auto"/>
              <w:bottom w:val="single" w:sz="2"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rPr>
            </w:pPr>
            <w:r w:rsidRPr="00727570">
              <w:rPr>
                <w:rFonts w:ascii="Arial Narrow" w:hAnsi="Arial Narrow"/>
                <w:sz w:val="22"/>
                <w:szCs w:val="22"/>
              </w:rPr>
              <w:t>Total de horas</w:t>
            </w:r>
          </w:p>
        </w:tc>
        <w:tc>
          <w:tcPr>
            <w:tcW w:w="2273" w:type="dxa"/>
            <w:tcBorders>
              <w:top w:val="dotted" w:sz="4" w:space="0" w:color="auto"/>
              <w:left w:val="dotted" w:sz="4" w:space="0" w:color="auto"/>
              <w:bottom w:val="single" w:sz="2" w:space="0" w:color="auto"/>
            </w:tcBorders>
            <w:vAlign w:val="center"/>
          </w:tcPr>
          <w:p w:rsidR="000256B9" w:rsidRPr="003C72D1" w:rsidRDefault="000256B9" w:rsidP="0089779D">
            <w:pPr>
              <w:tabs>
                <w:tab w:val="left" w:pos="1140"/>
              </w:tabs>
              <w:rPr>
                <w:rFonts w:ascii="Arial Narrow" w:hAnsi="Arial Narrow"/>
                <w:sz w:val="22"/>
                <w:szCs w:val="22"/>
                <w:highlight w:val="lightGray"/>
              </w:rPr>
            </w:pPr>
            <w:r w:rsidRPr="003C72D1">
              <w:rPr>
                <w:rFonts w:ascii="Arial Narrow" w:hAnsi="Arial Narrow"/>
                <w:sz w:val="22"/>
                <w:szCs w:val="22"/>
              </w:rPr>
              <w:t>4,00</w:t>
            </w:r>
          </w:p>
        </w:tc>
      </w:tr>
      <w:tr w:rsidR="000256B9" w:rsidRPr="00727570" w:rsidTr="005A734A">
        <w:trPr>
          <w:trHeight w:val="170"/>
        </w:trPr>
        <w:tc>
          <w:tcPr>
            <w:tcW w:w="2447"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08"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c>
          <w:tcPr>
            <w:tcW w:w="2136"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rPr>
            </w:pPr>
          </w:p>
        </w:tc>
        <w:tc>
          <w:tcPr>
            <w:tcW w:w="2273" w:type="dxa"/>
            <w:tcBorders>
              <w:top w:val="single" w:sz="2" w:space="0" w:color="auto"/>
              <w:bottom w:val="nil"/>
            </w:tcBorders>
            <w:vAlign w:val="center"/>
          </w:tcPr>
          <w:p w:rsidR="000256B9" w:rsidRPr="00727570" w:rsidRDefault="000256B9" w:rsidP="0089779D">
            <w:pPr>
              <w:tabs>
                <w:tab w:val="left" w:pos="1140"/>
              </w:tabs>
              <w:rPr>
                <w:rFonts w:ascii="Arial Narrow" w:hAnsi="Arial Narrow"/>
                <w:sz w:val="22"/>
                <w:szCs w:val="22"/>
                <w:highlight w:val="lightGray"/>
              </w:rPr>
            </w:pPr>
          </w:p>
        </w:tc>
      </w:tr>
      <w:tr w:rsidR="000256B9" w:rsidRPr="00727570" w:rsidTr="005A734A">
        <w:trPr>
          <w:trHeight w:val="340"/>
        </w:trPr>
        <w:tc>
          <w:tcPr>
            <w:tcW w:w="2447" w:type="dxa"/>
            <w:tcBorders>
              <w:top w:val="nil"/>
              <w:bottom w:val="dotted" w:sz="4" w:space="0" w:color="auto"/>
              <w:right w:val="dotted" w:sz="4" w:space="0" w:color="auto"/>
            </w:tcBorders>
            <w:vAlign w:val="center"/>
          </w:tcPr>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Calendario previsto</w:t>
            </w:r>
          </w:p>
        </w:tc>
        <w:tc>
          <w:tcPr>
            <w:tcW w:w="6617" w:type="dxa"/>
            <w:gridSpan w:val="3"/>
            <w:tcBorders>
              <w:top w:val="nil"/>
              <w:left w:val="dotted" w:sz="4" w:space="0" w:color="auto"/>
              <w:bottom w:val="dotted" w:sz="4" w:space="0" w:color="auto"/>
            </w:tcBorders>
            <w:vAlign w:val="center"/>
          </w:tcPr>
          <w:p w:rsidR="000256B9" w:rsidRPr="003C72D1" w:rsidRDefault="000136E7" w:rsidP="0089779D">
            <w:pPr>
              <w:tabs>
                <w:tab w:val="left" w:pos="1140"/>
              </w:tabs>
              <w:rPr>
                <w:rFonts w:ascii="Arial Narrow" w:hAnsi="Arial Narrow"/>
                <w:sz w:val="22"/>
                <w:szCs w:val="22"/>
                <w:highlight w:val="lightGray"/>
              </w:rPr>
            </w:pPr>
            <w:r>
              <w:rPr>
                <w:rFonts w:ascii="Arial Narrow" w:hAnsi="Arial Narrow"/>
                <w:sz w:val="22"/>
                <w:szCs w:val="22"/>
              </w:rPr>
              <w:t>Por determinar</w:t>
            </w:r>
          </w:p>
        </w:tc>
      </w:tr>
      <w:tr w:rsidR="000256B9" w:rsidRPr="00727570" w:rsidTr="005A734A">
        <w:trPr>
          <w:trHeight w:val="397"/>
        </w:trPr>
        <w:tc>
          <w:tcPr>
            <w:tcW w:w="9064" w:type="dxa"/>
            <w:gridSpan w:val="4"/>
            <w:tcBorders>
              <w:top w:val="dotted" w:sz="4" w:space="0" w:color="auto"/>
              <w:bottom w:val="nil"/>
            </w:tcBorders>
            <w:vAlign w:val="center"/>
          </w:tcPr>
          <w:p w:rsidR="000136E7" w:rsidRDefault="000136E7" w:rsidP="0089779D">
            <w:pPr>
              <w:tabs>
                <w:tab w:val="left" w:pos="1140"/>
              </w:tabs>
              <w:rPr>
                <w:rFonts w:ascii="Arial Narrow" w:hAnsi="Arial Narrow"/>
                <w:sz w:val="22"/>
                <w:szCs w:val="22"/>
              </w:rPr>
            </w:pPr>
          </w:p>
          <w:p w:rsidR="000256B9" w:rsidRPr="00727570" w:rsidRDefault="000256B9" w:rsidP="0089779D">
            <w:pPr>
              <w:tabs>
                <w:tab w:val="left" w:pos="1140"/>
              </w:tabs>
              <w:rPr>
                <w:rFonts w:ascii="Arial Narrow" w:hAnsi="Arial Narrow"/>
                <w:sz w:val="22"/>
                <w:szCs w:val="22"/>
                <w:highlight w:val="lightGray"/>
              </w:rPr>
            </w:pPr>
            <w:r w:rsidRPr="00727570">
              <w:rPr>
                <w:rFonts w:ascii="Arial Narrow" w:hAnsi="Arial Narrow"/>
                <w:sz w:val="22"/>
                <w:szCs w:val="22"/>
              </w:rPr>
              <w:t>Objetivos:</w:t>
            </w:r>
            <w:r w:rsidR="000136E7">
              <w:rPr>
                <w:rFonts w:ascii="Arial Narrow" w:hAnsi="Arial Narrow"/>
                <w:sz w:val="22"/>
                <w:szCs w:val="22"/>
              </w:rPr>
              <w:t xml:space="preserve"> </w:t>
            </w:r>
          </w:p>
        </w:tc>
      </w:tr>
      <w:tr w:rsidR="000256B9" w:rsidRPr="00727570" w:rsidTr="005A734A">
        <w:trPr>
          <w:trHeight w:val="680"/>
        </w:trPr>
        <w:tc>
          <w:tcPr>
            <w:tcW w:w="9064" w:type="dxa"/>
            <w:gridSpan w:val="4"/>
            <w:tcBorders>
              <w:top w:val="nil"/>
              <w:bottom w:val="dotted" w:sz="4" w:space="0" w:color="auto"/>
            </w:tcBorders>
          </w:tcPr>
          <w:p w:rsidR="000136E7" w:rsidRDefault="000256B9" w:rsidP="0089779D">
            <w:pPr>
              <w:tabs>
                <w:tab w:val="left" w:pos="1140"/>
              </w:tabs>
              <w:rPr>
                <w:rFonts w:ascii="Arial Narrow" w:hAnsi="Arial Narrow"/>
                <w:sz w:val="22"/>
                <w:szCs w:val="22"/>
              </w:rPr>
            </w:pPr>
            <w:r w:rsidRPr="003C72D1">
              <w:rPr>
                <w:rFonts w:ascii="Arial Narrow" w:hAnsi="Arial Narrow"/>
                <w:sz w:val="22"/>
                <w:szCs w:val="22"/>
              </w:rPr>
              <w:t>El Real Decreto 424/2017 por el que se regula el régimen jurídico del control interno en las entidades del Sector Público Local, pretende que se establezca un control económico-presupuestario más riguroso, además de reforzar el papel de la función interventora en las Entidades Locales. Dicha regulación está contenida, fundamentalmente, en el art. 213 del TRLRHL, que prevé hacer posible la aplicación generalizada de técnicas, como la auditoría en sus diversas vertientes, a las Entidades Locales en términos homogéneos a los desarrollados en otros ámbitos del sector público.</w:t>
            </w:r>
          </w:p>
          <w:p w:rsidR="000136E7" w:rsidRDefault="000256B9" w:rsidP="0089779D">
            <w:pPr>
              <w:tabs>
                <w:tab w:val="left" w:pos="1140"/>
              </w:tabs>
              <w:rPr>
                <w:rFonts w:ascii="Arial Narrow" w:hAnsi="Arial Narrow"/>
                <w:sz w:val="22"/>
                <w:szCs w:val="22"/>
              </w:rPr>
            </w:pPr>
            <w:r w:rsidRPr="003C72D1">
              <w:rPr>
                <w:rFonts w:ascii="Arial Narrow" w:hAnsi="Arial Narrow"/>
                <w:sz w:val="22"/>
                <w:szCs w:val="22"/>
              </w:rPr>
              <w:t xml:space="preserve"> Este curso e-learning permite obtener una introducción básica a esta norma que modifica sustancialmente la práctica de fiscalización de los Entes locales, con un especial detalle del derecho de las entidades locales a recurrir a recurrir a la colaboración de auditores externos y colaboración de otros órganos públicos para el cumplimiento de sus obligaciones de fiscalización. </w:t>
            </w:r>
          </w:p>
          <w:p w:rsidR="000256B9" w:rsidRDefault="000256B9" w:rsidP="0089779D">
            <w:pPr>
              <w:tabs>
                <w:tab w:val="left" w:pos="1140"/>
              </w:tabs>
              <w:rPr>
                <w:rFonts w:ascii="Arial Narrow" w:hAnsi="Arial Narrow"/>
                <w:sz w:val="22"/>
                <w:szCs w:val="22"/>
              </w:rPr>
            </w:pPr>
            <w:r w:rsidRPr="003C72D1">
              <w:rPr>
                <w:rFonts w:ascii="Arial Narrow" w:hAnsi="Arial Narrow"/>
                <w:sz w:val="22"/>
                <w:szCs w:val="22"/>
              </w:rPr>
              <w:t>El alumno dispondrá de una visión global de la estructura, aspectos más novedosos, así como de las modificaciones más relevantes de esta normativa.</w:t>
            </w:r>
          </w:p>
          <w:p w:rsidR="000136E7" w:rsidRPr="003C72D1" w:rsidRDefault="000136E7" w:rsidP="0089779D">
            <w:pPr>
              <w:tabs>
                <w:tab w:val="left" w:pos="1140"/>
              </w:tabs>
              <w:rPr>
                <w:rFonts w:ascii="Arial Narrow" w:hAnsi="Arial Narrow"/>
                <w:sz w:val="22"/>
                <w:szCs w:val="22"/>
              </w:rPr>
            </w:pPr>
          </w:p>
        </w:tc>
      </w:tr>
      <w:tr w:rsidR="003130CA" w:rsidRPr="00727570" w:rsidTr="005A734A">
        <w:trPr>
          <w:trHeight w:val="1030"/>
        </w:trPr>
        <w:tc>
          <w:tcPr>
            <w:tcW w:w="9064" w:type="dxa"/>
            <w:gridSpan w:val="4"/>
            <w:tcBorders>
              <w:top w:val="dotted" w:sz="4" w:space="0" w:color="auto"/>
              <w:bottom w:val="single" w:sz="2" w:space="0" w:color="auto"/>
              <w:right w:val="single" w:sz="2" w:space="0" w:color="auto"/>
            </w:tcBorders>
          </w:tcPr>
          <w:p w:rsidR="000136E7" w:rsidRDefault="000136E7" w:rsidP="003130CA">
            <w:pPr>
              <w:tabs>
                <w:tab w:val="left" w:pos="1140"/>
              </w:tabs>
              <w:rPr>
                <w:rFonts w:ascii="Arial Narrow" w:hAnsi="Arial Narrow"/>
                <w:sz w:val="22"/>
                <w:szCs w:val="22"/>
              </w:rPr>
            </w:pPr>
          </w:p>
          <w:p w:rsidR="003130CA" w:rsidRPr="00727570" w:rsidRDefault="003130CA" w:rsidP="003130CA">
            <w:pPr>
              <w:tabs>
                <w:tab w:val="left" w:pos="1140"/>
              </w:tabs>
              <w:rPr>
                <w:rFonts w:ascii="Arial Narrow" w:hAnsi="Arial Narrow"/>
                <w:sz w:val="22"/>
                <w:szCs w:val="22"/>
              </w:rPr>
            </w:pPr>
            <w:r w:rsidRPr="00727570">
              <w:rPr>
                <w:rFonts w:ascii="Arial Narrow" w:hAnsi="Arial Narrow"/>
                <w:sz w:val="22"/>
                <w:szCs w:val="22"/>
              </w:rPr>
              <w:t>Contenido:</w:t>
            </w:r>
          </w:p>
          <w:p w:rsidR="000136E7" w:rsidRPr="000136E7" w:rsidRDefault="003130CA" w:rsidP="000136E7">
            <w:pPr>
              <w:pStyle w:val="Prrafodelista"/>
              <w:numPr>
                <w:ilvl w:val="0"/>
                <w:numId w:val="12"/>
              </w:numPr>
              <w:tabs>
                <w:tab w:val="left" w:pos="1140"/>
              </w:tabs>
              <w:rPr>
                <w:rFonts w:ascii="Arial Narrow" w:hAnsi="Arial Narrow"/>
                <w:sz w:val="22"/>
                <w:szCs w:val="22"/>
              </w:rPr>
            </w:pPr>
            <w:r w:rsidRPr="000136E7">
              <w:rPr>
                <w:rFonts w:ascii="Arial Narrow" w:hAnsi="Arial Narrow"/>
                <w:sz w:val="22"/>
                <w:szCs w:val="22"/>
              </w:rPr>
              <w:t xml:space="preserve">Alcance, ámbito objetivo y formas de ejercicio del control interno en el RD 424/2018. </w:t>
            </w:r>
          </w:p>
          <w:p w:rsidR="000136E7" w:rsidRDefault="003130CA" w:rsidP="000136E7">
            <w:pPr>
              <w:pStyle w:val="Prrafodelista"/>
              <w:numPr>
                <w:ilvl w:val="0"/>
                <w:numId w:val="12"/>
              </w:numPr>
              <w:tabs>
                <w:tab w:val="left" w:pos="1140"/>
              </w:tabs>
              <w:rPr>
                <w:rFonts w:ascii="Arial Narrow" w:hAnsi="Arial Narrow"/>
                <w:sz w:val="22"/>
                <w:szCs w:val="22"/>
              </w:rPr>
            </w:pPr>
            <w:r w:rsidRPr="000136E7">
              <w:rPr>
                <w:rFonts w:ascii="Arial Narrow" w:hAnsi="Arial Narrow"/>
                <w:sz w:val="22"/>
                <w:szCs w:val="22"/>
              </w:rPr>
              <w:t xml:space="preserve">Derechos y deberes del personal del órgano de control. </w:t>
            </w:r>
          </w:p>
          <w:p w:rsidR="000136E7" w:rsidRDefault="003130CA" w:rsidP="000136E7">
            <w:pPr>
              <w:pStyle w:val="Prrafodelista"/>
              <w:numPr>
                <w:ilvl w:val="0"/>
                <w:numId w:val="12"/>
              </w:numPr>
              <w:tabs>
                <w:tab w:val="left" w:pos="1140"/>
              </w:tabs>
              <w:rPr>
                <w:rFonts w:ascii="Arial Narrow" w:hAnsi="Arial Narrow"/>
                <w:sz w:val="22"/>
                <w:szCs w:val="22"/>
              </w:rPr>
            </w:pPr>
            <w:r w:rsidRPr="000136E7">
              <w:rPr>
                <w:rFonts w:ascii="Arial Narrow" w:hAnsi="Arial Narrow"/>
                <w:sz w:val="22"/>
                <w:szCs w:val="22"/>
              </w:rPr>
              <w:t xml:space="preserve">Función interventora. </w:t>
            </w:r>
          </w:p>
          <w:p w:rsidR="000136E7" w:rsidRDefault="003130CA" w:rsidP="000136E7">
            <w:pPr>
              <w:pStyle w:val="Prrafodelista"/>
              <w:numPr>
                <w:ilvl w:val="0"/>
                <w:numId w:val="12"/>
              </w:numPr>
              <w:tabs>
                <w:tab w:val="left" w:pos="1140"/>
              </w:tabs>
              <w:rPr>
                <w:rFonts w:ascii="Arial Narrow" w:hAnsi="Arial Narrow"/>
                <w:sz w:val="22"/>
                <w:szCs w:val="22"/>
              </w:rPr>
            </w:pPr>
            <w:r w:rsidRPr="000136E7">
              <w:rPr>
                <w:rFonts w:ascii="Arial Narrow" w:hAnsi="Arial Narrow"/>
                <w:sz w:val="22"/>
                <w:szCs w:val="22"/>
              </w:rPr>
              <w:t xml:space="preserve">Control financiero: control permanente y auditoría pública. </w:t>
            </w:r>
          </w:p>
          <w:p w:rsidR="000136E7" w:rsidRDefault="003130CA" w:rsidP="000136E7">
            <w:pPr>
              <w:pStyle w:val="Prrafodelista"/>
              <w:numPr>
                <w:ilvl w:val="0"/>
                <w:numId w:val="12"/>
              </w:numPr>
              <w:tabs>
                <w:tab w:val="left" w:pos="1140"/>
              </w:tabs>
              <w:rPr>
                <w:rFonts w:ascii="Arial Narrow" w:hAnsi="Arial Narrow"/>
                <w:sz w:val="22"/>
                <w:szCs w:val="22"/>
              </w:rPr>
            </w:pPr>
            <w:r w:rsidRPr="000136E7">
              <w:rPr>
                <w:rFonts w:ascii="Arial Narrow" w:hAnsi="Arial Narrow"/>
                <w:sz w:val="22"/>
                <w:szCs w:val="22"/>
              </w:rPr>
              <w:t xml:space="preserve"> Regímenes especiales. </w:t>
            </w:r>
          </w:p>
          <w:p w:rsidR="000136E7" w:rsidRDefault="003130CA" w:rsidP="000136E7">
            <w:pPr>
              <w:pStyle w:val="Prrafodelista"/>
              <w:numPr>
                <w:ilvl w:val="0"/>
                <w:numId w:val="12"/>
              </w:numPr>
              <w:tabs>
                <w:tab w:val="left" w:pos="1140"/>
              </w:tabs>
              <w:rPr>
                <w:rFonts w:ascii="Arial Narrow" w:hAnsi="Arial Narrow"/>
                <w:sz w:val="22"/>
                <w:szCs w:val="22"/>
              </w:rPr>
            </w:pPr>
            <w:r w:rsidRPr="000136E7">
              <w:rPr>
                <w:rFonts w:ascii="Arial Narrow" w:hAnsi="Arial Narrow"/>
                <w:sz w:val="22"/>
                <w:szCs w:val="22"/>
              </w:rPr>
              <w:t xml:space="preserve">Coordinación con otros órganos de control. </w:t>
            </w:r>
          </w:p>
          <w:p w:rsidR="003130CA" w:rsidRDefault="003130CA" w:rsidP="000136E7">
            <w:pPr>
              <w:pStyle w:val="Prrafodelista"/>
              <w:numPr>
                <w:ilvl w:val="0"/>
                <w:numId w:val="12"/>
              </w:numPr>
              <w:tabs>
                <w:tab w:val="left" w:pos="1140"/>
              </w:tabs>
              <w:rPr>
                <w:rFonts w:ascii="Arial Narrow" w:hAnsi="Arial Narrow"/>
                <w:sz w:val="22"/>
                <w:szCs w:val="22"/>
              </w:rPr>
            </w:pPr>
            <w:r w:rsidRPr="000136E7">
              <w:rPr>
                <w:rFonts w:ascii="Arial Narrow" w:hAnsi="Arial Narrow"/>
                <w:sz w:val="22"/>
                <w:szCs w:val="22"/>
              </w:rPr>
              <w:t>Tipos y modelos de informe.</w:t>
            </w:r>
          </w:p>
          <w:p w:rsidR="000136E7" w:rsidRPr="000136E7" w:rsidRDefault="000136E7" w:rsidP="000136E7">
            <w:pPr>
              <w:pStyle w:val="Prrafodelista"/>
              <w:tabs>
                <w:tab w:val="left" w:pos="1140"/>
              </w:tabs>
              <w:ind w:left="720"/>
              <w:rPr>
                <w:rFonts w:ascii="Arial Narrow" w:hAnsi="Arial Narrow"/>
                <w:sz w:val="22"/>
                <w:szCs w:val="22"/>
              </w:rPr>
            </w:pPr>
          </w:p>
        </w:tc>
      </w:tr>
    </w:tbl>
    <w:p w:rsidR="002D0796" w:rsidRDefault="002D0796" w:rsidP="000256B9">
      <w:pPr>
        <w:tabs>
          <w:tab w:val="left" w:pos="1140"/>
        </w:tabs>
        <w:jc w:val="both"/>
        <w:rPr>
          <w:rFonts w:ascii="Arial Narrow" w:hAnsi="Arial Narrow"/>
          <w:sz w:val="22"/>
          <w:szCs w:val="22"/>
          <w:lang w:val="en-GB"/>
        </w:rPr>
      </w:pPr>
    </w:p>
    <w:p w:rsidR="000256B9" w:rsidRPr="00B84074" w:rsidRDefault="000256B9" w:rsidP="000256B9">
      <w:pPr>
        <w:tabs>
          <w:tab w:val="left" w:pos="1140"/>
        </w:tabs>
        <w:jc w:val="both"/>
        <w:rPr>
          <w:rFonts w:ascii="Arial Narrow" w:hAnsi="Arial Narrow"/>
          <w:sz w:val="22"/>
          <w:szCs w:val="22"/>
          <w:lang w:val="es-AR"/>
        </w:rPr>
      </w:pPr>
    </w:p>
    <w:sectPr w:rsidR="000256B9" w:rsidRPr="00B84074" w:rsidSect="005A734A">
      <w:footerReference w:type="default" r:id="rId7"/>
      <w:headerReference w:type="first" r:id="rId8"/>
      <w:pgSz w:w="11906" w:h="16838" w:code="9"/>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79D" w:rsidRDefault="0089779D">
      <w:r>
        <w:separator/>
      </w:r>
    </w:p>
  </w:endnote>
  <w:endnote w:type="continuationSeparator" w:id="0">
    <w:p w:rsidR="0089779D" w:rsidRDefault="0089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9D" w:rsidRDefault="008977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79D" w:rsidRDefault="0089779D">
      <w:r>
        <w:separator/>
      </w:r>
    </w:p>
  </w:footnote>
  <w:footnote w:type="continuationSeparator" w:id="0">
    <w:p w:rsidR="0089779D" w:rsidRDefault="0089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9" w:type="dxa"/>
      <w:tblInd w:w="-1268" w:type="dxa"/>
      <w:tblLayout w:type="fixed"/>
      <w:tblCellMar>
        <w:left w:w="0" w:type="dxa"/>
        <w:right w:w="0" w:type="dxa"/>
      </w:tblCellMar>
      <w:tblLook w:val="0000" w:firstRow="0" w:lastRow="0" w:firstColumn="0" w:lastColumn="0" w:noHBand="0" w:noVBand="0"/>
    </w:tblPr>
    <w:tblGrid>
      <w:gridCol w:w="8781"/>
      <w:gridCol w:w="2268"/>
    </w:tblGrid>
    <w:tr w:rsidR="0089779D" w:rsidTr="006C2B0C">
      <w:trPr>
        <w:trHeight w:val="523"/>
      </w:trPr>
      <w:tc>
        <w:tcPr>
          <w:tcW w:w="8781" w:type="dxa"/>
          <w:vMerge w:val="restart"/>
        </w:tcPr>
        <w:p w:rsidR="0089779D" w:rsidRPr="00A076F6" w:rsidRDefault="0089779D" w:rsidP="006C2B0C">
          <w:pPr>
            <w:pStyle w:val="Encabezado"/>
            <w:spacing w:line="312" w:lineRule="auto"/>
            <w:jc w:val="right"/>
            <w:rPr>
              <w:rFonts w:ascii="Arial" w:hAnsi="Arial"/>
              <w:sz w:val="16"/>
              <w:szCs w:val="16"/>
            </w:rPr>
          </w:pPr>
          <w:r>
            <w:rPr>
              <w:rFonts w:ascii="Arial" w:hAnsi="Arial"/>
              <w:noProof/>
              <w:sz w:val="16"/>
              <w:szCs w:val="16"/>
            </w:rPr>
            <w:drawing>
              <wp:anchor distT="0" distB="0" distL="114300" distR="114300" simplePos="0" relativeHeight="251657728" behindDoc="0" locked="0" layoutInCell="1" allowOverlap="1">
                <wp:simplePos x="0" y="0"/>
                <wp:positionH relativeFrom="column">
                  <wp:posOffset>-88265</wp:posOffset>
                </wp:positionH>
                <wp:positionV relativeFrom="page">
                  <wp:posOffset>34925</wp:posOffset>
                </wp:positionV>
                <wp:extent cx="2514600" cy="735965"/>
                <wp:effectExtent l="0" t="0" r="0" b="0"/>
                <wp:wrapNone/>
                <wp:docPr id="50" name="Imagen 50" descr="Logo Ministerio negro 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isterio negro gri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35965"/>
                        </a:xfrm>
                        <a:prstGeom prst="rect">
                          <a:avLst/>
                        </a:prstGeom>
                        <a:noFill/>
                      </pic:spPr>
                    </pic:pic>
                  </a:graphicData>
                </a:graphic>
                <wp14:sizeRelH relativeFrom="page">
                  <wp14:pctWidth>0</wp14:pctWidth>
                </wp14:sizeRelH>
                <wp14:sizeRelV relativeFrom="page">
                  <wp14:pctHeight>0</wp14:pctHeight>
                </wp14:sizeRelV>
              </wp:anchor>
            </w:drawing>
          </w:r>
        </w:p>
        <w:p w:rsidR="0089779D" w:rsidRPr="00A076F6" w:rsidRDefault="0089779D" w:rsidP="006C2B0C">
          <w:pPr>
            <w:pStyle w:val="Encabezado"/>
            <w:spacing w:line="312" w:lineRule="auto"/>
            <w:rPr>
              <w:rFonts w:ascii="Arial" w:hAnsi="Arial"/>
              <w:sz w:val="16"/>
              <w:szCs w:val="16"/>
            </w:rPr>
          </w:pPr>
        </w:p>
      </w:tc>
      <w:tc>
        <w:tcPr>
          <w:tcW w:w="2268" w:type="dxa"/>
          <w:shd w:val="clear" w:color="auto" w:fill="CCCCCC"/>
          <w:tcMar>
            <w:left w:w="85" w:type="dxa"/>
            <w:right w:w="57" w:type="dxa"/>
          </w:tcMar>
        </w:tcPr>
        <w:p w:rsidR="0089779D" w:rsidRPr="00A076F6" w:rsidRDefault="0089779D" w:rsidP="006C2B0C">
          <w:pPr>
            <w:pStyle w:val="Encabezado"/>
            <w:spacing w:before="120"/>
            <w:rPr>
              <w:rFonts w:ascii="Arial" w:hAnsi="Arial"/>
              <w:color w:val="000000"/>
              <w:sz w:val="14"/>
              <w:szCs w:val="16"/>
            </w:rPr>
          </w:pPr>
          <w:r w:rsidRPr="00632D16">
            <w:rPr>
              <w:rFonts w:ascii="Arial" w:hAnsi="Arial"/>
              <w:color w:val="000000"/>
              <w:w w:val="107"/>
              <w:sz w:val="14"/>
              <w:szCs w:val="14"/>
            </w:rPr>
            <w:t>INSTITUTO NACIONAL DE</w:t>
          </w:r>
          <w:r w:rsidRPr="00632D16">
            <w:rPr>
              <w:rFonts w:ascii="Arial" w:hAnsi="Arial"/>
              <w:color w:val="000000"/>
              <w:sz w:val="14"/>
              <w:szCs w:val="16"/>
            </w:rPr>
            <w:t xml:space="preserve"> ADMINISTRACIÓN PÚBLICA</w:t>
          </w:r>
        </w:p>
      </w:tc>
    </w:tr>
    <w:tr w:rsidR="0089779D" w:rsidTr="006C2B0C">
      <w:trPr>
        <w:trHeight w:val="706"/>
      </w:trPr>
      <w:tc>
        <w:tcPr>
          <w:tcW w:w="8781" w:type="dxa"/>
          <w:vMerge/>
        </w:tcPr>
        <w:p w:rsidR="0089779D" w:rsidRPr="00A076F6" w:rsidRDefault="0089779D" w:rsidP="006C2B0C">
          <w:pPr>
            <w:pStyle w:val="Encabezado"/>
            <w:spacing w:line="312" w:lineRule="auto"/>
            <w:jc w:val="right"/>
            <w:rPr>
              <w:rFonts w:ascii="Arial" w:hAnsi="Arial"/>
              <w:sz w:val="16"/>
              <w:szCs w:val="16"/>
            </w:rPr>
          </w:pPr>
        </w:p>
      </w:tc>
      <w:tc>
        <w:tcPr>
          <w:tcW w:w="2268" w:type="dxa"/>
          <w:tcMar>
            <w:left w:w="85" w:type="dxa"/>
            <w:right w:w="57" w:type="dxa"/>
          </w:tcMar>
        </w:tcPr>
        <w:p w:rsidR="0089779D" w:rsidRPr="00A076F6" w:rsidRDefault="0089779D" w:rsidP="006C2B0C">
          <w:pPr>
            <w:pStyle w:val="Encabezado"/>
            <w:spacing w:before="120" w:line="312" w:lineRule="auto"/>
            <w:rPr>
              <w:rFonts w:ascii="Arial" w:hAnsi="Arial"/>
              <w:sz w:val="14"/>
              <w:szCs w:val="16"/>
            </w:rPr>
          </w:pPr>
        </w:p>
      </w:tc>
    </w:tr>
  </w:tbl>
  <w:p w:rsidR="0089779D" w:rsidRDefault="008977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08F"/>
    <w:multiLevelType w:val="hybridMultilevel"/>
    <w:tmpl w:val="9F8EA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1F01C1"/>
    <w:multiLevelType w:val="hybridMultilevel"/>
    <w:tmpl w:val="0D1EB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1C635C"/>
    <w:multiLevelType w:val="hybridMultilevel"/>
    <w:tmpl w:val="0E7276C2"/>
    <w:lvl w:ilvl="0" w:tplc="23664A70">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 w15:restartNumberingAfterBreak="0">
    <w:nsid w:val="3AA464DE"/>
    <w:multiLevelType w:val="hybridMultilevel"/>
    <w:tmpl w:val="7C2E7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623DB1"/>
    <w:multiLevelType w:val="hybridMultilevel"/>
    <w:tmpl w:val="EDF0CE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4D6676"/>
    <w:multiLevelType w:val="hybridMultilevel"/>
    <w:tmpl w:val="18F4B3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AE449C"/>
    <w:multiLevelType w:val="hybridMultilevel"/>
    <w:tmpl w:val="36ACB5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F848C1"/>
    <w:multiLevelType w:val="hybridMultilevel"/>
    <w:tmpl w:val="77A46D5C"/>
    <w:lvl w:ilvl="0" w:tplc="72D61060">
      <w:start w:val="1"/>
      <w:numFmt w:val="bullet"/>
      <w:lvlText w:val="-"/>
      <w:lvlJc w:val="left"/>
      <w:pPr>
        <w:ind w:left="1080" w:hanging="360"/>
      </w:pPr>
      <w:rPr>
        <w:rFonts w:ascii="Arial Narrow" w:eastAsia="Times New Roman" w:hAnsi="Arial Narrow"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01638CB"/>
    <w:multiLevelType w:val="hybridMultilevel"/>
    <w:tmpl w:val="FF646D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D73FAC"/>
    <w:multiLevelType w:val="hybridMultilevel"/>
    <w:tmpl w:val="1CE292DE"/>
    <w:lvl w:ilvl="0" w:tplc="F502F726">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776F41"/>
    <w:multiLevelType w:val="hybridMultilevel"/>
    <w:tmpl w:val="B780315A"/>
    <w:lvl w:ilvl="0" w:tplc="F502F726">
      <w:numFmt w:val="bullet"/>
      <w:lvlText w:val="-"/>
      <w:lvlJc w:val="left"/>
      <w:pPr>
        <w:ind w:left="720" w:hanging="360"/>
      </w:pPr>
      <w:rPr>
        <w:rFonts w:ascii="Times New Roman" w:eastAsia="Times New Roman" w:hAnsi="Times New Roman" w:cs="Times New Roman" w:hint="default"/>
      </w:rPr>
    </w:lvl>
    <w:lvl w:ilvl="1" w:tplc="F502F726">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292A59"/>
    <w:multiLevelType w:val="hybridMultilevel"/>
    <w:tmpl w:val="9EBAA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7"/>
  </w:num>
  <w:num w:numId="5">
    <w:abstractNumId w:val="2"/>
  </w:num>
  <w:num w:numId="6">
    <w:abstractNumId w:val="0"/>
  </w:num>
  <w:num w:numId="7">
    <w:abstractNumId w:val="4"/>
  </w:num>
  <w:num w:numId="8">
    <w:abstractNumId w:val="5"/>
  </w:num>
  <w:num w:numId="9">
    <w:abstractNumId w:val="6"/>
  </w:num>
  <w:num w:numId="10">
    <w:abstractNumId w:val="11"/>
  </w:num>
  <w:num w:numId="11">
    <w:abstractNumId w:val="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80"/>
    <w:rsid w:val="00002381"/>
    <w:rsid w:val="00005422"/>
    <w:rsid w:val="00010488"/>
    <w:rsid w:val="000110D0"/>
    <w:rsid w:val="00012B24"/>
    <w:rsid w:val="0001361D"/>
    <w:rsid w:val="000136E7"/>
    <w:rsid w:val="000140CC"/>
    <w:rsid w:val="00014B1C"/>
    <w:rsid w:val="000160C0"/>
    <w:rsid w:val="000217BA"/>
    <w:rsid w:val="000235D9"/>
    <w:rsid w:val="000251D3"/>
    <w:rsid w:val="000256B9"/>
    <w:rsid w:val="0002650B"/>
    <w:rsid w:val="00030996"/>
    <w:rsid w:val="00030E07"/>
    <w:rsid w:val="00031077"/>
    <w:rsid w:val="00033AC7"/>
    <w:rsid w:val="00034ED2"/>
    <w:rsid w:val="00036D66"/>
    <w:rsid w:val="00040FBA"/>
    <w:rsid w:val="00041089"/>
    <w:rsid w:val="00042491"/>
    <w:rsid w:val="0004322F"/>
    <w:rsid w:val="00043FC4"/>
    <w:rsid w:val="000445CD"/>
    <w:rsid w:val="00044F84"/>
    <w:rsid w:val="00047222"/>
    <w:rsid w:val="00054861"/>
    <w:rsid w:val="00055825"/>
    <w:rsid w:val="00055C61"/>
    <w:rsid w:val="00056526"/>
    <w:rsid w:val="000566FE"/>
    <w:rsid w:val="000567B2"/>
    <w:rsid w:val="0005780A"/>
    <w:rsid w:val="00061608"/>
    <w:rsid w:val="00062457"/>
    <w:rsid w:val="00065CF1"/>
    <w:rsid w:val="000669AE"/>
    <w:rsid w:val="000740EF"/>
    <w:rsid w:val="00075E33"/>
    <w:rsid w:val="0008030E"/>
    <w:rsid w:val="000810D4"/>
    <w:rsid w:val="0008411F"/>
    <w:rsid w:val="00085327"/>
    <w:rsid w:val="00093021"/>
    <w:rsid w:val="00095E1D"/>
    <w:rsid w:val="000962BB"/>
    <w:rsid w:val="00097157"/>
    <w:rsid w:val="00097645"/>
    <w:rsid w:val="000A373D"/>
    <w:rsid w:val="000A4636"/>
    <w:rsid w:val="000A7678"/>
    <w:rsid w:val="000A7C7D"/>
    <w:rsid w:val="000B1951"/>
    <w:rsid w:val="000B2FEE"/>
    <w:rsid w:val="000C0D24"/>
    <w:rsid w:val="000C12C9"/>
    <w:rsid w:val="000C5E56"/>
    <w:rsid w:val="000C73C5"/>
    <w:rsid w:val="000D072E"/>
    <w:rsid w:val="000D5668"/>
    <w:rsid w:val="000E3B4C"/>
    <w:rsid w:val="000E3D46"/>
    <w:rsid w:val="000E7E1A"/>
    <w:rsid w:val="000F040F"/>
    <w:rsid w:val="000F058F"/>
    <w:rsid w:val="000F0FC0"/>
    <w:rsid w:val="000F586F"/>
    <w:rsid w:val="000F6CA4"/>
    <w:rsid w:val="000F7E3E"/>
    <w:rsid w:val="00104DF7"/>
    <w:rsid w:val="00105E2C"/>
    <w:rsid w:val="00112CE6"/>
    <w:rsid w:val="00113EC1"/>
    <w:rsid w:val="00114603"/>
    <w:rsid w:val="0012053A"/>
    <w:rsid w:val="001213FC"/>
    <w:rsid w:val="001240A4"/>
    <w:rsid w:val="0012659B"/>
    <w:rsid w:val="001278AB"/>
    <w:rsid w:val="00131F0A"/>
    <w:rsid w:val="00132B5C"/>
    <w:rsid w:val="0013498B"/>
    <w:rsid w:val="00135BA1"/>
    <w:rsid w:val="001371F4"/>
    <w:rsid w:val="00142EC3"/>
    <w:rsid w:val="001475B9"/>
    <w:rsid w:val="00147E55"/>
    <w:rsid w:val="00150590"/>
    <w:rsid w:val="00151C14"/>
    <w:rsid w:val="001526BD"/>
    <w:rsid w:val="00153EBC"/>
    <w:rsid w:val="00155B26"/>
    <w:rsid w:val="001567EB"/>
    <w:rsid w:val="0015687C"/>
    <w:rsid w:val="00160C5B"/>
    <w:rsid w:val="00166775"/>
    <w:rsid w:val="001708C8"/>
    <w:rsid w:val="0017132D"/>
    <w:rsid w:val="001734A8"/>
    <w:rsid w:val="0017735C"/>
    <w:rsid w:val="00180F9A"/>
    <w:rsid w:val="001844CF"/>
    <w:rsid w:val="0018488F"/>
    <w:rsid w:val="00185060"/>
    <w:rsid w:val="00190A6D"/>
    <w:rsid w:val="00193C77"/>
    <w:rsid w:val="00195CF8"/>
    <w:rsid w:val="0019693C"/>
    <w:rsid w:val="001976C6"/>
    <w:rsid w:val="001A661A"/>
    <w:rsid w:val="001B30FA"/>
    <w:rsid w:val="001B3631"/>
    <w:rsid w:val="001B48CC"/>
    <w:rsid w:val="001B5633"/>
    <w:rsid w:val="001B6BAC"/>
    <w:rsid w:val="001B6DD1"/>
    <w:rsid w:val="001C5297"/>
    <w:rsid w:val="001C6A6C"/>
    <w:rsid w:val="001D195E"/>
    <w:rsid w:val="001D5439"/>
    <w:rsid w:val="001D6B25"/>
    <w:rsid w:val="001D6ED8"/>
    <w:rsid w:val="001D78DE"/>
    <w:rsid w:val="001E0C07"/>
    <w:rsid w:val="001E2774"/>
    <w:rsid w:val="001E5D8C"/>
    <w:rsid w:val="001E7E81"/>
    <w:rsid w:val="001F0934"/>
    <w:rsid w:val="001F351E"/>
    <w:rsid w:val="001F6ED3"/>
    <w:rsid w:val="001F7376"/>
    <w:rsid w:val="0020203D"/>
    <w:rsid w:val="002110C8"/>
    <w:rsid w:val="00220B1C"/>
    <w:rsid w:val="002240C8"/>
    <w:rsid w:val="0022649C"/>
    <w:rsid w:val="00230242"/>
    <w:rsid w:val="002326D6"/>
    <w:rsid w:val="00232876"/>
    <w:rsid w:val="00232CDE"/>
    <w:rsid w:val="0023390A"/>
    <w:rsid w:val="00241E83"/>
    <w:rsid w:val="00241EB9"/>
    <w:rsid w:val="00241EE8"/>
    <w:rsid w:val="002444A6"/>
    <w:rsid w:val="00245606"/>
    <w:rsid w:val="00245C83"/>
    <w:rsid w:val="00245CF0"/>
    <w:rsid w:val="00251215"/>
    <w:rsid w:val="00251D12"/>
    <w:rsid w:val="00253428"/>
    <w:rsid w:val="00257395"/>
    <w:rsid w:val="00257F56"/>
    <w:rsid w:val="00263308"/>
    <w:rsid w:val="00265FBD"/>
    <w:rsid w:val="002661FF"/>
    <w:rsid w:val="00274B89"/>
    <w:rsid w:val="00274E22"/>
    <w:rsid w:val="00276E26"/>
    <w:rsid w:val="0027713F"/>
    <w:rsid w:val="00277E89"/>
    <w:rsid w:val="00280007"/>
    <w:rsid w:val="00280CF3"/>
    <w:rsid w:val="0028595E"/>
    <w:rsid w:val="00287760"/>
    <w:rsid w:val="00295E9C"/>
    <w:rsid w:val="002A1112"/>
    <w:rsid w:val="002A1ED0"/>
    <w:rsid w:val="002A2CB7"/>
    <w:rsid w:val="002A32B4"/>
    <w:rsid w:val="002B1F27"/>
    <w:rsid w:val="002B2B0F"/>
    <w:rsid w:val="002B2EA9"/>
    <w:rsid w:val="002B506C"/>
    <w:rsid w:val="002B5A68"/>
    <w:rsid w:val="002B6459"/>
    <w:rsid w:val="002B6E72"/>
    <w:rsid w:val="002C1BA3"/>
    <w:rsid w:val="002C560F"/>
    <w:rsid w:val="002C75B4"/>
    <w:rsid w:val="002D0796"/>
    <w:rsid w:val="002D11C8"/>
    <w:rsid w:val="002D334D"/>
    <w:rsid w:val="002E0866"/>
    <w:rsid w:val="002E4717"/>
    <w:rsid w:val="002E5A23"/>
    <w:rsid w:val="002E6BE4"/>
    <w:rsid w:val="002E7364"/>
    <w:rsid w:val="002F36C5"/>
    <w:rsid w:val="002F42F7"/>
    <w:rsid w:val="0030003E"/>
    <w:rsid w:val="00304279"/>
    <w:rsid w:val="003059B7"/>
    <w:rsid w:val="003064C6"/>
    <w:rsid w:val="003130CA"/>
    <w:rsid w:val="00317B61"/>
    <w:rsid w:val="003247CC"/>
    <w:rsid w:val="00324DA7"/>
    <w:rsid w:val="00326933"/>
    <w:rsid w:val="00331A41"/>
    <w:rsid w:val="00333198"/>
    <w:rsid w:val="00335207"/>
    <w:rsid w:val="00341A08"/>
    <w:rsid w:val="0034253B"/>
    <w:rsid w:val="003438A5"/>
    <w:rsid w:val="00344B2F"/>
    <w:rsid w:val="00344BF4"/>
    <w:rsid w:val="003471C3"/>
    <w:rsid w:val="0034781C"/>
    <w:rsid w:val="00352472"/>
    <w:rsid w:val="0035647A"/>
    <w:rsid w:val="00357BAA"/>
    <w:rsid w:val="00362AB7"/>
    <w:rsid w:val="0036492D"/>
    <w:rsid w:val="00367140"/>
    <w:rsid w:val="003673D3"/>
    <w:rsid w:val="00370878"/>
    <w:rsid w:val="003718D0"/>
    <w:rsid w:val="00380FC2"/>
    <w:rsid w:val="003847DD"/>
    <w:rsid w:val="00385EB6"/>
    <w:rsid w:val="0039096B"/>
    <w:rsid w:val="003942B9"/>
    <w:rsid w:val="00395756"/>
    <w:rsid w:val="00395B74"/>
    <w:rsid w:val="003A01F4"/>
    <w:rsid w:val="003A1494"/>
    <w:rsid w:val="003A341E"/>
    <w:rsid w:val="003B03A6"/>
    <w:rsid w:val="003B1366"/>
    <w:rsid w:val="003B18C2"/>
    <w:rsid w:val="003B296C"/>
    <w:rsid w:val="003B47FA"/>
    <w:rsid w:val="003B51FE"/>
    <w:rsid w:val="003C129C"/>
    <w:rsid w:val="003C1B6A"/>
    <w:rsid w:val="003C448E"/>
    <w:rsid w:val="003C4572"/>
    <w:rsid w:val="003C6AFB"/>
    <w:rsid w:val="003C7FD1"/>
    <w:rsid w:val="003D15D0"/>
    <w:rsid w:val="003D3B75"/>
    <w:rsid w:val="003D3DD6"/>
    <w:rsid w:val="003D46E2"/>
    <w:rsid w:val="003D47BE"/>
    <w:rsid w:val="003D5303"/>
    <w:rsid w:val="003D6AB8"/>
    <w:rsid w:val="003D7111"/>
    <w:rsid w:val="003D7BA1"/>
    <w:rsid w:val="003E3089"/>
    <w:rsid w:val="003E615F"/>
    <w:rsid w:val="003E61C1"/>
    <w:rsid w:val="003E626C"/>
    <w:rsid w:val="003E795A"/>
    <w:rsid w:val="003F155B"/>
    <w:rsid w:val="003F1D15"/>
    <w:rsid w:val="003F362B"/>
    <w:rsid w:val="003F4D41"/>
    <w:rsid w:val="003F4F87"/>
    <w:rsid w:val="003F74C4"/>
    <w:rsid w:val="003F784F"/>
    <w:rsid w:val="00401D68"/>
    <w:rsid w:val="00401FC3"/>
    <w:rsid w:val="0040354C"/>
    <w:rsid w:val="00404177"/>
    <w:rsid w:val="00407576"/>
    <w:rsid w:val="00411FB5"/>
    <w:rsid w:val="00414FF2"/>
    <w:rsid w:val="004173AF"/>
    <w:rsid w:val="00420F79"/>
    <w:rsid w:val="00423978"/>
    <w:rsid w:val="00425FB6"/>
    <w:rsid w:val="00426265"/>
    <w:rsid w:val="0042695D"/>
    <w:rsid w:val="00427784"/>
    <w:rsid w:val="0043238A"/>
    <w:rsid w:val="00432A92"/>
    <w:rsid w:val="004361FB"/>
    <w:rsid w:val="00440513"/>
    <w:rsid w:val="0044159B"/>
    <w:rsid w:val="0044264B"/>
    <w:rsid w:val="00443D03"/>
    <w:rsid w:val="00445908"/>
    <w:rsid w:val="00445DD4"/>
    <w:rsid w:val="00452505"/>
    <w:rsid w:val="00455FAE"/>
    <w:rsid w:val="00466EBB"/>
    <w:rsid w:val="004676B4"/>
    <w:rsid w:val="00467B26"/>
    <w:rsid w:val="00473F76"/>
    <w:rsid w:val="00475A9C"/>
    <w:rsid w:val="00475D61"/>
    <w:rsid w:val="0048375F"/>
    <w:rsid w:val="00487831"/>
    <w:rsid w:val="004926FF"/>
    <w:rsid w:val="0049365E"/>
    <w:rsid w:val="004955B2"/>
    <w:rsid w:val="004973EF"/>
    <w:rsid w:val="004A09A9"/>
    <w:rsid w:val="004A10C3"/>
    <w:rsid w:val="004A148F"/>
    <w:rsid w:val="004A5598"/>
    <w:rsid w:val="004B0F88"/>
    <w:rsid w:val="004B320C"/>
    <w:rsid w:val="004B4A23"/>
    <w:rsid w:val="004B5DCA"/>
    <w:rsid w:val="004B7417"/>
    <w:rsid w:val="004B7D59"/>
    <w:rsid w:val="004C06E1"/>
    <w:rsid w:val="004C5DF2"/>
    <w:rsid w:val="004D00D5"/>
    <w:rsid w:val="004D2B92"/>
    <w:rsid w:val="004D44B2"/>
    <w:rsid w:val="004D5B76"/>
    <w:rsid w:val="004E2A58"/>
    <w:rsid w:val="004E504C"/>
    <w:rsid w:val="004E55B3"/>
    <w:rsid w:val="004F0870"/>
    <w:rsid w:val="004F0B21"/>
    <w:rsid w:val="004F3CE1"/>
    <w:rsid w:val="004F5383"/>
    <w:rsid w:val="00500F02"/>
    <w:rsid w:val="00505B2D"/>
    <w:rsid w:val="00506B16"/>
    <w:rsid w:val="00506CDC"/>
    <w:rsid w:val="00510E52"/>
    <w:rsid w:val="005125A1"/>
    <w:rsid w:val="00512C8F"/>
    <w:rsid w:val="00515185"/>
    <w:rsid w:val="005152EB"/>
    <w:rsid w:val="0051639A"/>
    <w:rsid w:val="00516515"/>
    <w:rsid w:val="0051773C"/>
    <w:rsid w:val="005177CC"/>
    <w:rsid w:val="0051789E"/>
    <w:rsid w:val="00517F78"/>
    <w:rsid w:val="005220DF"/>
    <w:rsid w:val="00523171"/>
    <w:rsid w:val="005255C5"/>
    <w:rsid w:val="00525E80"/>
    <w:rsid w:val="005279D0"/>
    <w:rsid w:val="00531B59"/>
    <w:rsid w:val="00534E53"/>
    <w:rsid w:val="00536129"/>
    <w:rsid w:val="0053724F"/>
    <w:rsid w:val="005378F9"/>
    <w:rsid w:val="00541D62"/>
    <w:rsid w:val="00541DB7"/>
    <w:rsid w:val="00545F97"/>
    <w:rsid w:val="0054794B"/>
    <w:rsid w:val="00547E46"/>
    <w:rsid w:val="005552EC"/>
    <w:rsid w:val="00563743"/>
    <w:rsid w:val="00567C21"/>
    <w:rsid w:val="0057041B"/>
    <w:rsid w:val="00572541"/>
    <w:rsid w:val="00575D16"/>
    <w:rsid w:val="005802D9"/>
    <w:rsid w:val="00580F14"/>
    <w:rsid w:val="0058287B"/>
    <w:rsid w:val="005834A3"/>
    <w:rsid w:val="00592CCB"/>
    <w:rsid w:val="0059514B"/>
    <w:rsid w:val="00595676"/>
    <w:rsid w:val="00596EC3"/>
    <w:rsid w:val="005A01CA"/>
    <w:rsid w:val="005A2255"/>
    <w:rsid w:val="005A263D"/>
    <w:rsid w:val="005A333B"/>
    <w:rsid w:val="005A4690"/>
    <w:rsid w:val="005A495E"/>
    <w:rsid w:val="005A734A"/>
    <w:rsid w:val="005B031F"/>
    <w:rsid w:val="005B3589"/>
    <w:rsid w:val="005B35B9"/>
    <w:rsid w:val="005B3D78"/>
    <w:rsid w:val="005B400F"/>
    <w:rsid w:val="005B57F4"/>
    <w:rsid w:val="005B5FD4"/>
    <w:rsid w:val="005C35F9"/>
    <w:rsid w:val="005D1C25"/>
    <w:rsid w:val="005D3FB5"/>
    <w:rsid w:val="005D4C65"/>
    <w:rsid w:val="005D52DC"/>
    <w:rsid w:val="005E0ABF"/>
    <w:rsid w:val="005F0083"/>
    <w:rsid w:val="005F39B8"/>
    <w:rsid w:val="005F4DD4"/>
    <w:rsid w:val="005F53F3"/>
    <w:rsid w:val="005F7B10"/>
    <w:rsid w:val="00610D99"/>
    <w:rsid w:val="0061253A"/>
    <w:rsid w:val="00612BE2"/>
    <w:rsid w:val="00613CAE"/>
    <w:rsid w:val="00617556"/>
    <w:rsid w:val="00617DA7"/>
    <w:rsid w:val="00620EB4"/>
    <w:rsid w:val="0062230C"/>
    <w:rsid w:val="0062705B"/>
    <w:rsid w:val="00627FA4"/>
    <w:rsid w:val="00630964"/>
    <w:rsid w:val="00630F83"/>
    <w:rsid w:val="0063126D"/>
    <w:rsid w:val="00631B1D"/>
    <w:rsid w:val="00632D16"/>
    <w:rsid w:val="00633658"/>
    <w:rsid w:val="0063742A"/>
    <w:rsid w:val="00637A6D"/>
    <w:rsid w:val="00640AAD"/>
    <w:rsid w:val="006530F5"/>
    <w:rsid w:val="0065399C"/>
    <w:rsid w:val="0066146E"/>
    <w:rsid w:val="00661F25"/>
    <w:rsid w:val="00662C47"/>
    <w:rsid w:val="00663356"/>
    <w:rsid w:val="00663B8A"/>
    <w:rsid w:val="00663D32"/>
    <w:rsid w:val="00664ED7"/>
    <w:rsid w:val="00665858"/>
    <w:rsid w:val="00667919"/>
    <w:rsid w:val="006721C6"/>
    <w:rsid w:val="00673110"/>
    <w:rsid w:val="0067742F"/>
    <w:rsid w:val="006805C6"/>
    <w:rsid w:val="00681026"/>
    <w:rsid w:val="00682430"/>
    <w:rsid w:val="00684373"/>
    <w:rsid w:val="0068451B"/>
    <w:rsid w:val="00686091"/>
    <w:rsid w:val="00690F80"/>
    <w:rsid w:val="0069437D"/>
    <w:rsid w:val="0069592D"/>
    <w:rsid w:val="006A6AB7"/>
    <w:rsid w:val="006A700A"/>
    <w:rsid w:val="006B06CF"/>
    <w:rsid w:val="006B7A05"/>
    <w:rsid w:val="006C2295"/>
    <w:rsid w:val="006C24F8"/>
    <w:rsid w:val="006C2B0C"/>
    <w:rsid w:val="006C4CE5"/>
    <w:rsid w:val="006C4F53"/>
    <w:rsid w:val="006C5D0D"/>
    <w:rsid w:val="006C66D9"/>
    <w:rsid w:val="006D2E7C"/>
    <w:rsid w:val="006D54DF"/>
    <w:rsid w:val="006E0A0A"/>
    <w:rsid w:val="006E1E3F"/>
    <w:rsid w:val="006F60EC"/>
    <w:rsid w:val="007125D5"/>
    <w:rsid w:val="00713AC8"/>
    <w:rsid w:val="00717340"/>
    <w:rsid w:val="00723F3E"/>
    <w:rsid w:val="0072601D"/>
    <w:rsid w:val="00727570"/>
    <w:rsid w:val="00735B2F"/>
    <w:rsid w:val="00735CE3"/>
    <w:rsid w:val="00740102"/>
    <w:rsid w:val="00741034"/>
    <w:rsid w:val="00742D6A"/>
    <w:rsid w:val="00745200"/>
    <w:rsid w:val="00745A4D"/>
    <w:rsid w:val="00745D3C"/>
    <w:rsid w:val="007470BE"/>
    <w:rsid w:val="007510F7"/>
    <w:rsid w:val="007519FC"/>
    <w:rsid w:val="00760BCC"/>
    <w:rsid w:val="00762716"/>
    <w:rsid w:val="00762866"/>
    <w:rsid w:val="0077250F"/>
    <w:rsid w:val="0077493F"/>
    <w:rsid w:val="00776490"/>
    <w:rsid w:val="00780628"/>
    <w:rsid w:val="0078178E"/>
    <w:rsid w:val="00781A81"/>
    <w:rsid w:val="00781C5C"/>
    <w:rsid w:val="00782DAD"/>
    <w:rsid w:val="00783D6B"/>
    <w:rsid w:val="00783F74"/>
    <w:rsid w:val="00785BAF"/>
    <w:rsid w:val="0078717E"/>
    <w:rsid w:val="00790430"/>
    <w:rsid w:val="00790961"/>
    <w:rsid w:val="007964EB"/>
    <w:rsid w:val="00796E80"/>
    <w:rsid w:val="0079723E"/>
    <w:rsid w:val="007974CA"/>
    <w:rsid w:val="007A2F85"/>
    <w:rsid w:val="007A7F22"/>
    <w:rsid w:val="007B024C"/>
    <w:rsid w:val="007B0A14"/>
    <w:rsid w:val="007B5307"/>
    <w:rsid w:val="007B721C"/>
    <w:rsid w:val="007B72EF"/>
    <w:rsid w:val="007C022F"/>
    <w:rsid w:val="007C23C5"/>
    <w:rsid w:val="007C3630"/>
    <w:rsid w:val="007C42EA"/>
    <w:rsid w:val="007C4823"/>
    <w:rsid w:val="007C4C8D"/>
    <w:rsid w:val="007D07C2"/>
    <w:rsid w:val="007D0A22"/>
    <w:rsid w:val="007D25DE"/>
    <w:rsid w:val="007D3496"/>
    <w:rsid w:val="007D3658"/>
    <w:rsid w:val="007E28E3"/>
    <w:rsid w:val="007E3005"/>
    <w:rsid w:val="007E4760"/>
    <w:rsid w:val="007F753C"/>
    <w:rsid w:val="008005E4"/>
    <w:rsid w:val="00800B21"/>
    <w:rsid w:val="008111E9"/>
    <w:rsid w:val="00811D9D"/>
    <w:rsid w:val="00812B9F"/>
    <w:rsid w:val="00813819"/>
    <w:rsid w:val="00814468"/>
    <w:rsid w:val="00814D6F"/>
    <w:rsid w:val="008243A5"/>
    <w:rsid w:val="0082617A"/>
    <w:rsid w:val="00827ADE"/>
    <w:rsid w:val="00831A9B"/>
    <w:rsid w:val="008461FC"/>
    <w:rsid w:val="0084684E"/>
    <w:rsid w:val="00852214"/>
    <w:rsid w:val="00854B3C"/>
    <w:rsid w:val="0085621A"/>
    <w:rsid w:val="00860096"/>
    <w:rsid w:val="00861111"/>
    <w:rsid w:val="00863029"/>
    <w:rsid w:val="00864B11"/>
    <w:rsid w:val="008650D7"/>
    <w:rsid w:val="008652A1"/>
    <w:rsid w:val="008655A7"/>
    <w:rsid w:val="00865CAA"/>
    <w:rsid w:val="00867D75"/>
    <w:rsid w:val="00870481"/>
    <w:rsid w:val="00871CE8"/>
    <w:rsid w:val="008762D1"/>
    <w:rsid w:val="008823A7"/>
    <w:rsid w:val="00884666"/>
    <w:rsid w:val="00887B7D"/>
    <w:rsid w:val="00890F0D"/>
    <w:rsid w:val="00892892"/>
    <w:rsid w:val="00892D04"/>
    <w:rsid w:val="008946D2"/>
    <w:rsid w:val="008969E1"/>
    <w:rsid w:val="0089779D"/>
    <w:rsid w:val="008A3D2F"/>
    <w:rsid w:val="008A5814"/>
    <w:rsid w:val="008B0560"/>
    <w:rsid w:val="008B0768"/>
    <w:rsid w:val="008B10C8"/>
    <w:rsid w:val="008B1642"/>
    <w:rsid w:val="008B18B7"/>
    <w:rsid w:val="008B2D0C"/>
    <w:rsid w:val="008B45AC"/>
    <w:rsid w:val="008B584C"/>
    <w:rsid w:val="008B5DFC"/>
    <w:rsid w:val="008B7C0A"/>
    <w:rsid w:val="008C531E"/>
    <w:rsid w:val="008C5AEB"/>
    <w:rsid w:val="008C5D77"/>
    <w:rsid w:val="008D41B5"/>
    <w:rsid w:val="008D6637"/>
    <w:rsid w:val="008D7142"/>
    <w:rsid w:val="008E1609"/>
    <w:rsid w:val="008E3FB7"/>
    <w:rsid w:val="008E74A4"/>
    <w:rsid w:val="008F098D"/>
    <w:rsid w:val="008F3271"/>
    <w:rsid w:val="008F667A"/>
    <w:rsid w:val="008F6E7C"/>
    <w:rsid w:val="009077AE"/>
    <w:rsid w:val="0091020F"/>
    <w:rsid w:val="00914105"/>
    <w:rsid w:val="00923859"/>
    <w:rsid w:val="00931278"/>
    <w:rsid w:val="00931774"/>
    <w:rsid w:val="00933E51"/>
    <w:rsid w:val="00936AD7"/>
    <w:rsid w:val="00936CD0"/>
    <w:rsid w:val="009429FC"/>
    <w:rsid w:val="0094355A"/>
    <w:rsid w:val="009443F5"/>
    <w:rsid w:val="00950235"/>
    <w:rsid w:val="00953D04"/>
    <w:rsid w:val="00955049"/>
    <w:rsid w:val="00961716"/>
    <w:rsid w:val="009618C1"/>
    <w:rsid w:val="00961D55"/>
    <w:rsid w:val="00962FB0"/>
    <w:rsid w:val="009630BF"/>
    <w:rsid w:val="0096339E"/>
    <w:rsid w:val="00963886"/>
    <w:rsid w:val="00972074"/>
    <w:rsid w:val="009777D7"/>
    <w:rsid w:val="00986329"/>
    <w:rsid w:val="00991AA8"/>
    <w:rsid w:val="00991BC3"/>
    <w:rsid w:val="00992305"/>
    <w:rsid w:val="009A04D4"/>
    <w:rsid w:val="009A0B09"/>
    <w:rsid w:val="009A0F30"/>
    <w:rsid w:val="009A1776"/>
    <w:rsid w:val="009B00EB"/>
    <w:rsid w:val="009B3063"/>
    <w:rsid w:val="009B4820"/>
    <w:rsid w:val="009C0B08"/>
    <w:rsid w:val="009D0366"/>
    <w:rsid w:val="009D1FAB"/>
    <w:rsid w:val="009D22D0"/>
    <w:rsid w:val="009D26A6"/>
    <w:rsid w:val="009D568B"/>
    <w:rsid w:val="009E1BB3"/>
    <w:rsid w:val="009E5102"/>
    <w:rsid w:val="009E6975"/>
    <w:rsid w:val="009F3390"/>
    <w:rsid w:val="009F3D22"/>
    <w:rsid w:val="009F477E"/>
    <w:rsid w:val="00A0143D"/>
    <w:rsid w:val="00A02596"/>
    <w:rsid w:val="00A053DC"/>
    <w:rsid w:val="00A05A41"/>
    <w:rsid w:val="00A076F6"/>
    <w:rsid w:val="00A10CE0"/>
    <w:rsid w:val="00A125F4"/>
    <w:rsid w:val="00A13B34"/>
    <w:rsid w:val="00A165C0"/>
    <w:rsid w:val="00A17399"/>
    <w:rsid w:val="00A21C16"/>
    <w:rsid w:val="00A2659C"/>
    <w:rsid w:val="00A26BD3"/>
    <w:rsid w:val="00A30591"/>
    <w:rsid w:val="00A30C79"/>
    <w:rsid w:val="00A31F17"/>
    <w:rsid w:val="00A35DDC"/>
    <w:rsid w:val="00A41D2B"/>
    <w:rsid w:val="00A431C1"/>
    <w:rsid w:val="00A50BD7"/>
    <w:rsid w:val="00A51C83"/>
    <w:rsid w:val="00A66BD2"/>
    <w:rsid w:val="00A67D55"/>
    <w:rsid w:val="00A77036"/>
    <w:rsid w:val="00A81BA6"/>
    <w:rsid w:val="00A91A3C"/>
    <w:rsid w:val="00A92AA7"/>
    <w:rsid w:val="00A9316D"/>
    <w:rsid w:val="00A93829"/>
    <w:rsid w:val="00A9717D"/>
    <w:rsid w:val="00AA2AA5"/>
    <w:rsid w:val="00AA357E"/>
    <w:rsid w:val="00AA3D3A"/>
    <w:rsid w:val="00AA411C"/>
    <w:rsid w:val="00AA6CC1"/>
    <w:rsid w:val="00AA75AC"/>
    <w:rsid w:val="00AB040F"/>
    <w:rsid w:val="00AB2086"/>
    <w:rsid w:val="00AB661E"/>
    <w:rsid w:val="00AC0879"/>
    <w:rsid w:val="00AC1D24"/>
    <w:rsid w:val="00AC28CB"/>
    <w:rsid w:val="00AC34BE"/>
    <w:rsid w:val="00AC42C0"/>
    <w:rsid w:val="00AC57B7"/>
    <w:rsid w:val="00AC7224"/>
    <w:rsid w:val="00AC76C6"/>
    <w:rsid w:val="00AC7EF2"/>
    <w:rsid w:val="00AD07E6"/>
    <w:rsid w:val="00AD1508"/>
    <w:rsid w:val="00AD42E3"/>
    <w:rsid w:val="00AD5429"/>
    <w:rsid w:val="00AD606B"/>
    <w:rsid w:val="00AE0155"/>
    <w:rsid w:val="00AE0F5D"/>
    <w:rsid w:val="00AE5778"/>
    <w:rsid w:val="00AF0909"/>
    <w:rsid w:val="00AF1DB3"/>
    <w:rsid w:val="00AF73D6"/>
    <w:rsid w:val="00B05FAF"/>
    <w:rsid w:val="00B12774"/>
    <w:rsid w:val="00B147C8"/>
    <w:rsid w:val="00B24B32"/>
    <w:rsid w:val="00B24E82"/>
    <w:rsid w:val="00B26E70"/>
    <w:rsid w:val="00B27063"/>
    <w:rsid w:val="00B27EDE"/>
    <w:rsid w:val="00B30DDF"/>
    <w:rsid w:val="00B31F16"/>
    <w:rsid w:val="00B3349A"/>
    <w:rsid w:val="00B34671"/>
    <w:rsid w:val="00B40974"/>
    <w:rsid w:val="00B414AE"/>
    <w:rsid w:val="00B450D5"/>
    <w:rsid w:val="00B463D2"/>
    <w:rsid w:val="00B51773"/>
    <w:rsid w:val="00B55526"/>
    <w:rsid w:val="00B559A2"/>
    <w:rsid w:val="00B57211"/>
    <w:rsid w:val="00B57DD7"/>
    <w:rsid w:val="00B607FE"/>
    <w:rsid w:val="00B63685"/>
    <w:rsid w:val="00B64542"/>
    <w:rsid w:val="00B64EEC"/>
    <w:rsid w:val="00B6749F"/>
    <w:rsid w:val="00B70A16"/>
    <w:rsid w:val="00B7714B"/>
    <w:rsid w:val="00B771AB"/>
    <w:rsid w:val="00B80475"/>
    <w:rsid w:val="00B810BA"/>
    <w:rsid w:val="00B81204"/>
    <w:rsid w:val="00B818A9"/>
    <w:rsid w:val="00B914C3"/>
    <w:rsid w:val="00B927CD"/>
    <w:rsid w:val="00BA0A88"/>
    <w:rsid w:val="00BA0FFD"/>
    <w:rsid w:val="00BA39B8"/>
    <w:rsid w:val="00BA54CF"/>
    <w:rsid w:val="00BB0BD2"/>
    <w:rsid w:val="00BB15E7"/>
    <w:rsid w:val="00BB2047"/>
    <w:rsid w:val="00BB64B5"/>
    <w:rsid w:val="00BC1335"/>
    <w:rsid w:val="00BC23EE"/>
    <w:rsid w:val="00BC2677"/>
    <w:rsid w:val="00BC5D19"/>
    <w:rsid w:val="00BC5ED1"/>
    <w:rsid w:val="00BC7FC9"/>
    <w:rsid w:val="00BD1111"/>
    <w:rsid w:val="00BD1A65"/>
    <w:rsid w:val="00BD44DB"/>
    <w:rsid w:val="00BD7851"/>
    <w:rsid w:val="00BE0CDA"/>
    <w:rsid w:val="00BE17BB"/>
    <w:rsid w:val="00BE2570"/>
    <w:rsid w:val="00BE5D52"/>
    <w:rsid w:val="00BE7396"/>
    <w:rsid w:val="00BE7779"/>
    <w:rsid w:val="00BF70E1"/>
    <w:rsid w:val="00C03289"/>
    <w:rsid w:val="00C03819"/>
    <w:rsid w:val="00C04013"/>
    <w:rsid w:val="00C06FD1"/>
    <w:rsid w:val="00C07827"/>
    <w:rsid w:val="00C135E2"/>
    <w:rsid w:val="00C15A57"/>
    <w:rsid w:val="00C15F59"/>
    <w:rsid w:val="00C16F7F"/>
    <w:rsid w:val="00C2338D"/>
    <w:rsid w:val="00C235A3"/>
    <w:rsid w:val="00C25F8B"/>
    <w:rsid w:val="00C31C10"/>
    <w:rsid w:val="00C32859"/>
    <w:rsid w:val="00C32AA9"/>
    <w:rsid w:val="00C32E3D"/>
    <w:rsid w:val="00C33391"/>
    <w:rsid w:val="00C40482"/>
    <w:rsid w:val="00C503F9"/>
    <w:rsid w:val="00C53321"/>
    <w:rsid w:val="00C53552"/>
    <w:rsid w:val="00C53FB6"/>
    <w:rsid w:val="00C547C8"/>
    <w:rsid w:val="00C54DE2"/>
    <w:rsid w:val="00C54EE5"/>
    <w:rsid w:val="00C618F4"/>
    <w:rsid w:val="00C62F41"/>
    <w:rsid w:val="00C643B2"/>
    <w:rsid w:val="00C65215"/>
    <w:rsid w:val="00C67B4A"/>
    <w:rsid w:val="00C72532"/>
    <w:rsid w:val="00C739E0"/>
    <w:rsid w:val="00C81633"/>
    <w:rsid w:val="00C8345B"/>
    <w:rsid w:val="00C8551B"/>
    <w:rsid w:val="00C909C3"/>
    <w:rsid w:val="00C943B6"/>
    <w:rsid w:val="00C9440B"/>
    <w:rsid w:val="00CA00C9"/>
    <w:rsid w:val="00CA4852"/>
    <w:rsid w:val="00CA7CF6"/>
    <w:rsid w:val="00CB0265"/>
    <w:rsid w:val="00CB1CB5"/>
    <w:rsid w:val="00CB2833"/>
    <w:rsid w:val="00CB5BF1"/>
    <w:rsid w:val="00CB706F"/>
    <w:rsid w:val="00CB7795"/>
    <w:rsid w:val="00CC02C1"/>
    <w:rsid w:val="00CC0F98"/>
    <w:rsid w:val="00CC2198"/>
    <w:rsid w:val="00CC23C4"/>
    <w:rsid w:val="00CD206A"/>
    <w:rsid w:val="00CD4226"/>
    <w:rsid w:val="00CE1473"/>
    <w:rsid w:val="00CE158E"/>
    <w:rsid w:val="00CE1DAA"/>
    <w:rsid w:val="00CE4E61"/>
    <w:rsid w:val="00CE73E7"/>
    <w:rsid w:val="00CF47AA"/>
    <w:rsid w:val="00CF74FD"/>
    <w:rsid w:val="00CF7F67"/>
    <w:rsid w:val="00D00434"/>
    <w:rsid w:val="00D00BFA"/>
    <w:rsid w:val="00D0542C"/>
    <w:rsid w:val="00D054EF"/>
    <w:rsid w:val="00D0736C"/>
    <w:rsid w:val="00D1422E"/>
    <w:rsid w:val="00D15834"/>
    <w:rsid w:val="00D16015"/>
    <w:rsid w:val="00D16245"/>
    <w:rsid w:val="00D20AC5"/>
    <w:rsid w:val="00D24464"/>
    <w:rsid w:val="00D24596"/>
    <w:rsid w:val="00D24834"/>
    <w:rsid w:val="00D273BC"/>
    <w:rsid w:val="00D276D4"/>
    <w:rsid w:val="00D31784"/>
    <w:rsid w:val="00D31C0E"/>
    <w:rsid w:val="00D332E9"/>
    <w:rsid w:val="00D34980"/>
    <w:rsid w:val="00D355F5"/>
    <w:rsid w:val="00D37541"/>
    <w:rsid w:val="00D4197D"/>
    <w:rsid w:val="00D44A2B"/>
    <w:rsid w:val="00D46E1E"/>
    <w:rsid w:val="00D472E8"/>
    <w:rsid w:val="00D478A4"/>
    <w:rsid w:val="00D50545"/>
    <w:rsid w:val="00D53DFD"/>
    <w:rsid w:val="00D5418C"/>
    <w:rsid w:val="00D5457D"/>
    <w:rsid w:val="00D54DA3"/>
    <w:rsid w:val="00D60AC4"/>
    <w:rsid w:val="00D61362"/>
    <w:rsid w:val="00D61844"/>
    <w:rsid w:val="00D619F2"/>
    <w:rsid w:val="00D67349"/>
    <w:rsid w:val="00D736A2"/>
    <w:rsid w:val="00D74278"/>
    <w:rsid w:val="00D76CE4"/>
    <w:rsid w:val="00D77545"/>
    <w:rsid w:val="00D90C71"/>
    <w:rsid w:val="00D921C0"/>
    <w:rsid w:val="00D9458E"/>
    <w:rsid w:val="00DA1330"/>
    <w:rsid w:val="00DB24F4"/>
    <w:rsid w:val="00DB51AB"/>
    <w:rsid w:val="00DB7A6B"/>
    <w:rsid w:val="00DC1C46"/>
    <w:rsid w:val="00DC20C0"/>
    <w:rsid w:val="00DC24F7"/>
    <w:rsid w:val="00DC27CF"/>
    <w:rsid w:val="00DC4325"/>
    <w:rsid w:val="00DD1997"/>
    <w:rsid w:val="00DD3545"/>
    <w:rsid w:val="00DD380B"/>
    <w:rsid w:val="00DD4095"/>
    <w:rsid w:val="00DD4DB3"/>
    <w:rsid w:val="00DD5CBC"/>
    <w:rsid w:val="00DE1318"/>
    <w:rsid w:val="00DE1630"/>
    <w:rsid w:val="00DE1B9D"/>
    <w:rsid w:val="00DE2E24"/>
    <w:rsid w:val="00DE4339"/>
    <w:rsid w:val="00DE5A87"/>
    <w:rsid w:val="00DF243F"/>
    <w:rsid w:val="00DF396D"/>
    <w:rsid w:val="00DF48D0"/>
    <w:rsid w:val="00DF5757"/>
    <w:rsid w:val="00DF60A7"/>
    <w:rsid w:val="00E0086E"/>
    <w:rsid w:val="00E0271D"/>
    <w:rsid w:val="00E06BDF"/>
    <w:rsid w:val="00E07704"/>
    <w:rsid w:val="00E1230C"/>
    <w:rsid w:val="00E13819"/>
    <w:rsid w:val="00E17DAC"/>
    <w:rsid w:val="00E20FC3"/>
    <w:rsid w:val="00E21DAB"/>
    <w:rsid w:val="00E24178"/>
    <w:rsid w:val="00E251C3"/>
    <w:rsid w:val="00E26D2F"/>
    <w:rsid w:val="00E31435"/>
    <w:rsid w:val="00E378F8"/>
    <w:rsid w:val="00E41A03"/>
    <w:rsid w:val="00E41E27"/>
    <w:rsid w:val="00E45726"/>
    <w:rsid w:val="00E45D11"/>
    <w:rsid w:val="00E466AA"/>
    <w:rsid w:val="00E50CF7"/>
    <w:rsid w:val="00E517C1"/>
    <w:rsid w:val="00E51ACB"/>
    <w:rsid w:val="00E541B4"/>
    <w:rsid w:val="00E5452C"/>
    <w:rsid w:val="00E5495E"/>
    <w:rsid w:val="00E55F72"/>
    <w:rsid w:val="00E60102"/>
    <w:rsid w:val="00E61848"/>
    <w:rsid w:val="00E62A8B"/>
    <w:rsid w:val="00E6682C"/>
    <w:rsid w:val="00E67ADF"/>
    <w:rsid w:val="00E67D63"/>
    <w:rsid w:val="00E72C14"/>
    <w:rsid w:val="00E733CC"/>
    <w:rsid w:val="00E77FF7"/>
    <w:rsid w:val="00E829F9"/>
    <w:rsid w:val="00E82AAF"/>
    <w:rsid w:val="00E84DCE"/>
    <w:rsid w:val="00E85787"/>
    <w:rsid w:val="00E8615D"/>
    <w:rsid w:val="00E91EC0"/>
    <w:rsid w:val="00E94235"/>
    <w:rsid w:val="00E94D5E"/>
    <w:rsid w:val="00E9511D"/>
    <w:rsid w:val="00E95A23"/>
    <w:rsid w:val="00E964FF"/>
    <w:rsid w:val="00E97FD9"/>
    <w:rsid w:val="00EA0D36"/>
    <w:rsid w:val="00EA2113"/>
    <w:rsid w:val="00EA556F"/>
    <w:rsid w:val="00EA73A2"/>
    <w:rsid w:val="00EB395F"/>
    <w:rsid w:val="00EB3DD4"/>
    <w:rsid w:val="00EB5569"/>
    <w:rsid w:val="00EB582E"/>
    <w:rsid w:val="00EB5D6E"/>
    <w:rsid w:val="00EB6863"/>
    <w:rsid w:val="00EC1CE0"/>
    <w:rsid w:val="00EC1F3A"/>
    <w:rsid w:val="00EC2DF0"/>
    <w:rsid w:val="00EC309E"/>
    <w:rsid w:val="00EC3BE6"/>
    <w:rsid w:val="00EC662D"/>
    <w:rsid w:val="00ED0FF8"/>
    <w:rsid w:val="00ED23C6"/>
    <w:rsid w:val="00ED3F51"/>
    <w:rsid w:val="00ED4FDD"/>
    <w:rsid w:val="00ED7A85"/>
    <w:rsid w:val="00EE33FC"/>
    <w:rsid w:val="00EE533E"/>
    <w:rsid w:val="00EE6DB1"/>
    <w:rsid w:val="00EF35BE"/>
    <w:rsid w:val="00EF6121"/>
    <w:rsid w:val="00F0096E"/>
    <w:rsid w:val="00F0210E"/>
    <w:rsid w:val="00F02267"/>
    <w:rsid w:val="00F05B41"/>
    <w:rsid w:val="00F07698"/>
    <w:rsid w:val="00F11509"/>
    <w:rsid w:val="00F116F4"/>
    <w:rsid w:val="00F11AAF"/>
    <w:rsid w:val="00F14C5F"/>
    <w:rsid w:val="00F169AF"/>
    <w:rsid w:val="00F22C4D"/>
    <w:rsid w:val="00F231A6"/>
    <w:rsid w:val="00F27877"/>
    <w:rsid w:val="00F33CF6"/>
    <w:rsid w:val="00F34F83"/>
    <w:rsid w:val="00F36D9F"/>
    <w:rsid w:val="00F42AAB"/>
    <w:rsid w:val="00F4365E"/>
    <w:rsid w:val="00F44913"/>
    <w:rsid w:val="00F4582A"/>
    <w:rsid w:val="00F466CD"/>
    <w:rsid w:val="00F47537"/>
    <w:rsid w:val="00F52B26"/>
    <w:rsid w:val="00F55027"/>
    <w:rsid w:val="00F55781"/>
    <w:rsid w:val="00F567F1"/>
    <w:rsid w:val="00F57244"/>
    <w:rsid w:val="00F602DF"/>
    <w:rsid w:val="00F64F26"/>
    <w:rsid w:val="00F6615C"/>
    <w:rsid w:val="00F6761D"/>
    <w:rsid w:val="00F709E9"/>
    <w:rsid w:val="00F7326D"/>
    <w:rsid w:val="00F7437B"/>
    <w:rsid w:val="00F746F8"/>
    <w:rsid w:val="00F75061"/>
    <w:rsid w:val="00F7649D"/>
    <w:rsid w:val="00F77E26"/>
    <w:rsid w:val="00F80A61"/>
    <w:rsid w:val="00F855C5"/>
    <w:rsid w:val="00F91D41"/>
    <w:rsid w:val="00F95F63"/>
    <w:rsid w:val="00F97223"/>
    <w:rsid w:val="00FA0A03"/>
    <w:rsid w:val="00FA0B97"/>
    <w:rsid w:val="00FA28B0"/>
    <w:rsid w:val="00FA3DB9"/>
    <w:rsid w:val="00FA47F5"/>
    <w:rsid w:val="00FB00F1"/>
    <w:rsid w:val="00FB01A7"/>
    <w:rsid w:val="00FB0ACC"/>
    <w:rsid w:val="00FB3D95"/>
    <w:rsid w:val="00FB481E"/>
    <w:rsid w:val="00FB5F62"/>
    <w:rsid w:val="00FB6421"/>
    <w:rsid w:val="00FC0E42"/>
    <w:rsid w:val="00FC443B"/>
    <w:rsid w:val="00FC6716"/>
    <w:rsid w:val="00FD0134"/>
    <w:rsid w:val="00FD0638"/>
    <w:rsid w:val="00FD154C"/>
    <w:rsid w:val="00FD74B0"/>
    <w:rsid w:val="00FE1B9B"/>
    <w:rsid w:val="00FE378F"/>
    <w:rsid w:val="00FE3D73"/>
    <w:rsid w:val="00FE6666"/>
    <w:rsid w:val="00FF2FCD"/>
    <w:rsid w:val="00FF4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4230F83"/>
  <w15:docId w15:val="{264D60A5-A7DB-42EB-AE69-E7DCD278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4B320C"/>
    <w:rPr>
      <w:sz w:val="24"/>
      <w:szCs w:val="24"/>
    </w:rPr>
  </w:style>
  <w:style w:type="paragraph" w:styleId="Ttulo1">
    <w:name w:val="heading 1"/>
    <w:basedOn w:val="Normal"/>
    <w:next w:val="Normal"/>
    <w:qFormat/>
    <w:rsid w:val="004B320C"/>
    <w:pPr>
      <w:keepNext/>
      <w:spacing w:before="120"/>
      <w:jc w:val="both"/>
      <w:outlineLvl w:val="0"/>
    </w:pPr>
    <w:rPr>
      <w:rFonts w:ascii="Trebuchet MS" w:hAnsi="Trebuchet MS"/>
      <w:b/>
      <w:bCs/>
      <w:sz w:val="20"/>
      <w:lang w:val="es-ES_tradnl"/>
    </w:rPr>
  </w:style>
  <w:style w:type="paragraph" w:styleId="Ttulo2">
    <w:name w:val="heading 2"/>
    <w:basedOn w:val="Normal"/>
    <w:next w:val="Normal"/>
    <w:qFormat/>
    <w:rsid w:val="004B320C"/>
    <w:pPr>
      <w:keepNext/>
      <w:spacing w:before="480" w:after="240"/>
      <w:jc w:val="both"/>
      <w:outlineLvl w:val="1"/>
    </w:pPr>
    <w:rPr>
      <w:rFonts w:ascii="Trebuchet MS" w:hAnsi="Trebuchet MS" w:cs="Arial"/>
      <w:b/>
      <w:bCs/>
      <w:iCs/>
      <w:sz w:val="26"/>
      <w:szCs w:val="28"/>
    </w:rPr>
  </w:style>
  <w:style w:type="paragraph" w:styleId="Ttulo3">
    <w:name w:val="heading 3"/>
    <w:basedOn w:val="Normal"/>
    <w:next w:val="Normal"/>
    <w:qFormat/>
    <w:rsid w:val="004B320C"/>
    <w:pPr>
      <w:keepNext/>
      <w:spacing w:before="480" w:after="240"/>
      <w:jc w:val="both"/>
      <w:outlineLvl w:val="2"/>
    </w:pPr>
    <w:rPr>
      <w:rFonts w:ascii="Trebuchet MS" w:hAnsi="Trebuchet MS"/>
      <w:b/>
      <w:szCs w:val="20"/>
    </w:rPr>
  </w:style>
  <w:style w:type="paragraph" w:styleId="Ttulo4">
    <w:name w:val="heading 4"/>
    <w:basedOn w:val="Normal"/>
    <w:next w:val="Normal"/>
    <w:qFormat/>
    <w:rsid w:val="004B320C"/>
    <w:pPr>
      <w:keepNext/>
      <w:spacing w:before="480" w:after="240"/>
      <w:jc w:val="both"/>
      <w:outlineLvl w:val="3"/>
    </w:pPr>
    <w:rPr>
      <w:rFonts w:ascii="Trebuchet MS" w:hAnsi="Trebuchet MS"/>
      <w:b/>
      <w:sz w:val="22"/>
      <w:szCs w:val="20"/>
    </w:rPr>
  </w:style>
  <w:style w:type="paragraph" w:styleId="Ttulo5">
    <w:name w:val="heading 5"/>
    <w:basedOn w:val="Normal"/>
    <w:next w:val="Normal"/>
    <w:qFormat/>
    <w:rsid w:val="004B320C"/>
    <w:pPr>
      <w:keepNext/>
      <w:spacing w:before="120"/>
      <w:outlineLvl w:val="4"/>
    </w:pPr>
    <w:rPr>
      <w:rFonts w:ascii="Trebuchet MS" w:hAnsi="Trebuchet MS"/>
      <w:b/>
      <w:bCs/>
      <w:sz w:val="20"/>
    </w:rPr>
  </w:style>
  <w:style w:type="paragraph" w:styleId="Ttulo6">
    <w:name w:val="heading 6"/>
    <w:basedOn w:val="Normal"/>
    <w:next w:val="Normal"/>
    <w:qFormat/>
    <w:rsid w:val="004B320C"/>
    <w:pPr>
      <w:keepNext/>
      <w:spacing w:before="480" w:after="240"/>
      <w:jc w:val="both"/>
      <w:outlineLvl w:val="5"/>
    </w:pPr>
    <w:rPr>
      <w:rFonts w:ascii="Trebuchet MS" w:hAnsi="Trebuchet MS"/>
      <w:b/>
      <w:iCs/>
      <w:sz w:val="22"/>
      <w:szCs w:val="20"/>
    </w:rPr>
  </w:style>
  <w:style w:type="paragraph" w:styleId="Ttulo7">
    <w:name w:val="heading 7"/>
    <w:basedOn w:val="Normal"/>
    <w:next w:val="Normal"/>
    <w:qFormat/>
    <w:rsid w:val="004B320C"/>
    <w:pPr>
      <w:spacing w:before="240" w:after="60"/>
      <w:jc w:val="both"/>
      <w:outlineLvl w:val="6"/>
    </w:pPr>
    <w:rPr>
      <w:rFonts w:ascii="Trebuchet MS" w:hAnsi="Trebuchet MS"/>
      <w:b/>
      <w:sz w:val="20"/>
    </w:rPr>
  </w:style>
  <w:style w:type="paragraph" w:styleId="Ttulo8">
    <w:name w:val="heading 8"/>
    <w:basedOn w:val="Normal"/>
    <w:next w:val="Normal"/>
    <w:qFormat/>
    <w:rsid w:val="004B320C"/>
    <w:pPr>
      <w:spacing w:before="240" w:after="60"/>
      <w:jc w:val="both"/>
      <w:outlineLvl w:val="7"/>
    </w:pPr>
    <w:rPr>
      <w:rFonts w:ascii="Trebuchet MS" w:hAnsi="Trebuchet MS"/>
      <w:b/>
      <w:iCs/>
      <w:sz w:val="20"/>
    </w:rPr>
  </w:style>
  <w:style w:type="paragraph" w:styleId="Ttulo9">
    <w:name w:val="heading 9"/>
    <w:basedOn w:val="Normal"/>
    <w:next w:val="Normal"/>
    <w:qFormat/>
    <w:rsid w:val="004B320C"/>
    <w:pPr>
      <w:spacing w:before="240" w:after="60"/>
      <w:jc w:val="both"/>
      <w:outlineLvl w:val="8"/>
    </w:pPr>
    <w:rPr>
      <w:rFonts w:ascii="Trebuchet MS" w:hAnsi="Trebuchet MS" w:cs="Arial"/>
      <w:b/>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rsid w:val="007C4C8D"/>
    <w:pPr>
      <w:spacing w:before="120"/>
      <w:jc w:val="both"/>
    </w:pPr>
    <w:rPr>
      <w:rFonts w:ascii="Trebuchet MS" w:hAnsi="Trebuchet MS"/>
      <w:bCs/>
      <w:sz w:val="20"/>
      <w:szCs w:val="20"/>
      <w:lang w:val="es-ES_tradnl"/>
    </w:rPr>
  </w:style>
  <w:style w:type="paragraph" w:styleId="Textoindependiente">
    <w:name w:val="Body Text"/>
    <w:basedOn w:val="Normal"/>
    <w:rsid w:val="004B320C"/>
    <w:pPr>
      <w:jc w:val="both"/>
    </w:pPr>
    <w:rPr>
      <w:rFonts w:ascii="Trebuchet MS" w:hAnsi="Trebuchet MS"/>
      <w:sz w:val="22"/>
      <w:szCs w:val="20"/>
    </w:rPr>
  </w:style>
  <w:style w:type="paragraph" w:styleId="Sangradetextonormal">
    <w:name w:val="Body Text Indent"/>
    <w:basedOn w:val="Normal"/>
    <w:rsid w:val="004B320C"/>
    <w:pPr>
      <w:ind w:left="360"/>
      <w:jc w:val="both"/>
    </w:pPr>
    <w:rPr>
      <w:rFonts w:ascii="Trebuchet MS" w:hAnsi="Trebuchet MS"/>
      <w:sz w:val="16"/>
      <w:szCs w:val="20"/>
    </w:rPr>
  </w:style>
  <w:style w:type="paragraph" w:styleId="Sangra3detindependiente">
    <w:name w:val="Body Text Indent 3"/>
    <w:basedOn w:val="Normal"/>
    <w:rsid w:val="004B320C"/>
    <w:pPr>
      <w:ind w:left="360"/>
    </w:pPr>
    <w:rPr>
      <w:rFonts w:ascii="Trebuchet MS" w:hAnsi="Trebuchet MS"/>
      <w:sz w:val="20"/>
    </w:rPr>
  </w:style>
  <w:style w:type="paragraph" w:styleId="Textoindependiente2">
    <w:name w:val="Body Text 2"/>
    <w:basedOn w:val="Normal"/>
    <w:rsid w:val="004B320C"/>
    <w:rPr>
      <w:rFonts w:ascii="Trebuchet MS" w:hAnsi="Trebuchet MS"/>
      <w:sz w:val="22"/>
    </w:rPr>
  </w:style>
  <w:style w:type="paragraph" w:styleId="Sangra2detindependiente">
    <w:name w:val="Body Text Indent 2"/>
    <w:basedOn w:val="Normal"/>
    <w:rsid w:val="004B320C"/>
    <w:pPr>
      <w:ind w:left="708"/>
      <w:jc w:val="both"/>
    </w:pPr>
    <w:rPr>
      <w:rFonts w:ascii="Trebuchet MS" w:hAnsi="Trebuchet MS"/>
      <w:sz w:val="20"/>
      <w:szCs w:val="20"/>
    </w:rPr>
  </w:style>
  <w:style w:type="paragraph" w:styleId="Ttulo">
    <w:name w:val="Title"/>
    <w:basedOn w:val="Normal"/>
    <w:next w:val="Normal"/>
    <w:qFormat/>
    <w:rsid w:val="004B320C"/>
    <w:pPr>
      <w:widowControl w:val="0"/>
      <w:jc w:val="right"/>
    </w:pPr>
    <w:rPr>
      <w:rFonts w:ascii="Trebuchet MS" w:hAnsi="Trebuchet MS"/>
      <w:b/>
      <w:sz w:val="36"/>
      <w:szCs w:val="20"/>
      <w:lang w:val="en-US"/>
    </w:rPr>
  </w:style>
  <w:style w:type="paragraph" w:styleId="TDC2">
    <w:name w:val="toc 2"/>
    <w:basedOn w:val="Normal"/>
    <w:next w:val="Normal"/>
    <w:autoRedefine/>
    <w:rsid w:val="004B320C"/>
    <w:pPr>
      <w:ind w:left="240"/>
    </w:pPr>
    <w:rPr>
      <w:szCs w:val="20"/>
    </w:rPr>
  </w:style>
  <w:style w:type="paragraph" w:styleId="TDC3">
    <w:name w:val="toc 3"/>
    <w:basedOn w:val="Normal"/>
    <w:next w:val="Normal"/>
    <w:autoRedefine/>
    <w:rsid w:val="004B320C"/>
    <w:pPr>
      <w:spacing w:before="120"/>
      <w:ind w:left="480"/>
      <w:jc w:val="both"/>
    </w:pPr>
    <w:rPr>
      <w:rFonts w:ascii="Arial" w:hAnsi="Arial"/>
      <w:szCs w:val="20"/>
    </w:rPr>
  </w:style>
  <w:style w:type="paragraph" w:styleId="Textonotapie">
    <w:name w:val="footnote text"/>
    <w:basedOn w:val="Normal"/>
    <w:rsid w:val="004B320C"/>
    <w:pPr>
      <w:spacing w:before="120"/>
      <w:jc w:val="both"/>
    </w:pPr>
    <w:rPr>
      <w:rFonts w:ascii="Arial" w:hAnsi="Arial"/>
      <w:sz w:val="20"/>
      <w:szCs w:val="20"/>
    </w:rPr>
  </w:style>
  <w:style w:type="character" w:styleId="Refdenotaalpie">
    <w:name w:val="footnote reference"/>
    <w:rsid w:val="004B320C"/>
    <w:rPr>
      <w:vertAlign w:val="superscript"/>
    </w:rPr>
  </w:style>
  <w:style w:type="paragraph" w:styleId="Encabezado">
    <w:name w:val="header"/>
    <w:basedOn w:val="Normal"/>
    <w:link w:val="EncabezadoCar"/>
    <w:rsid w:val="004B320C"/>
    <w:pPr>
      <w:tabs>
        <w:tab w:val="center" w:pos="4252"/>
        <w:tab w:val="right" w:pos="8504"/>
      </w:tabs>
    </w:pPr>
  </w:style>
  <w:style w:type="paragraph" w:styleId="Piedepgina">
    <w:name w:val="footer"/>
    <w:basedOn w:val="Normal"/>
    <w:link w:val="PiedepginaCar"/>
    <w:rsid w:val="004B320C"/>
    <w:pPr>
      <w:tabs>
        <w:tab w:val="center" w:pos="4252"/>
        <w:tab w:val="right" w:pos="8504"/>
      </w:tabs>
    </w:pPr>
  </w:style>
  <w:style w:type="paragraph" w:styleId="TDC4">
    <w:name w:val="toc 4"/>
    <w:basedOn w:val="Normal"/>
    <w:next w:val="Normal"/>
    <w:autoRedefine/>
    <w:rsid w:val="004B320C"/>
    <w:pPr>
      <w:ind w:left="720"/>
    </w:pPr>
  </w:style>
  <w:style w:type="paragraph" w:styleId="TDC5">
    <w:name w:val="toc 5"/>
    <w:basedOn w:val="Normal"/>
    <w:next w:val="Normal"/>
    <w:autoRedefine/>
    <w:rsid w:val="004B320C"/>
    <w:pPr>
      <w:ind w:left="960"/>
    </w:pPr>
  </w:style>
  <w:style w:type="paragraph" w:styleId="TDC6">
    <w:name w:val="toc 6"/>
    <w:basedOn w:val="Normal"/>
    <w:next w:val="Normal"/>
    <w:autoRedefine/>
    <w:rsid w:val="004B320C"/>
    <w:pPr>
      <w:ind w:left="1200"/>
    </w:pPr>
  </w:style>
  <w:style w:type="paragraph" w:styleId="TDC7">
    <w:name w:val="toc 7"/>
    <w:basedOn w:val="Normal"/>
    <w:next w:val="Normal"/>
    <w:autoRedefine/>
    <w:rsid w:val="004B320C"/>
    <w:pPr>
      <w:ind w:left="1440"/>
    </w:pPr>
  </w:style>
  <w:style w:type="paragraph" w:styleId="TDC8">
    <w:name w:val="toc 8"/>
    <w:basedOn w:val="Normal"/>
    <w:next w:val="Normal"/>
    <w:autoRedefine/>
    <w:rsid w:val="004B320C"/>
    <w:pPr>
      <w:ind w:left="1680"/>
    </w:pPr>
  </w:style>
  <w:style w:type="paragraph" w:styleId="TDC9">
    <w:name w:val="toc 9"/>
    <w:basedOn w:val="Normal"/>
    <w:next w:val="Normal"/>
    <w:autoRedefine/>
    <w:rsid w:val="004B320C"/>
    <w:pPr>
      <w:ind w:left="1920"/>
    </w:pPr>
  </w:style>
  <w:style w:type="table" w:styleId="Tablaconcuadrcula">
    <w:name w:val="Table Grid"/>
    <w:basedOn w:val="Tablanormal"/>
    <w:rsid w:val="00846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qFormat/>
    <w:rsid w:val="00180F9A"/>
    <w:pPr>
      <w:ind w:left="708"/>
    </w:pPr>
  </w:style>
  <w:style w:type="character" w:customStyle="1" w:styleId="EncabezadoCar">
    <w:name w:val="Encabezado Car"/>
    <w:link w:val="Encabezado"/>
    <w:locked/>
    <w:rsid w:val="007F753C"/>
    <w:rPr>
      <w:sz w:val="24"/>
      <w:szCs w:val="24"/>
    </w:rPr>
  </w:style>
  <w:style w:type="character" w:styleId="Hipervnculo">
    <w:name w:val="Hyperlink"/>
    <w:rsid w:val="007F753C"/>
    <w:rPr>
      <w:color w:val="0000FF"/>
      <w:u w:val="single"/>
    </w:rPr>
  </w:style>
  <w:style w:type="character" w:customStyle="1" w:styleId="PiedepginaCar">
    <w:name w:val="Pie de página Car"/>
    <w:link w:val="Piedepgina"/>
    <w:rsid w:val="00B24E82"/>
    <w:rPr>
      <w:sz w:val="24"/>
      <w:szCs w:val="24"/>
    </w:rPr>
  </w:style>
  <w:style w:type="paragraph" w:styleId="Textodeglobo">
    <w:name w:val="Balloon Text"/>
    <w:basedOn w:val="Normal"/>
    <w:link w:val="TextodegloboCar"/>
    <w:rsid w:val="00B24E82"/>
    <w:rPr>
      <w:rFonts w:ascii="Tahoma" w:hAnsi="Tahoma"/>
      <w:sz w:val="16"/>
      <w:szCs w:val="16"/>
    </w:rPr>
  </w:style>
  <w:style w:type="character" w:customStyle="1" w:styleId="TextodegloboCar">
    <w:name w:val="Texto de globo Car"/>
    <w:link w:val="Textodeglobo"/>
    <w:rsid w:val="00B24E82"/>
    <w:rPr>
      <w:rFonts w:ascii="Tahoma" w:hAnsi="Tahoma" w:cs="Tahoma"/>
      <w:sz w:val="16"/>
      <w:szCs w:val="16"/>
    </w:rPr>
  </w:style>
  <w:style w:type="character" w:styleId="Nmerodepgina">
    <w:name w:val="page number"/>
    <w:rsid w:val="00B24E82"/>
    <w:rPr>
      <w:rFonts w:cs="Times New Roman"/>
    </w:rPr>
  </w:style>
  <w:style w:type="paragraph" w:styleId="Mapadeldocumento">
    <w:name w:val="Document Map"/>
    <w:basedOn w:val="Normal"/>
    <w:link w:val="MapadeldocumentoCar"/>
    <w:rsid w:val="002B6459"/>
    <w:rPr>
      <w:rFonts w:ascii="Tahoma" w:hAnsi="Tahoma"/>
      <w:sz w:val="16"/>
      <w:szCs w:val="16"/>
    </w:rPr>
  </w:style>
  <w:style w:type="character" w:customStyle="1" w:styleId="MapadeldocumentoCar">
    <w:name w:val="Mapa del documento Car"/>
    <w:link w:val="Mapadeldocumento"/>
    <w:rsid w:val="002B6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2214</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SOLICITUD DE AYUDA.PLAN DE FORMACION</vt:lpstr>
    </vt:vector>
  </TitlesOfParts>
  <Manager>BONSER Iniciativas de Gestión S.L.</Manager>
  <Company>BONSER Iniciativas de Gestión S.L.</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AYUDA.PLAN DE FORMACION</dc:title>
  <dc:subject/>
  <dc:creator>BONSER Iniciativas de Gestión S.L.</dc:creator>
  <cp:keywords/>
  <dc:description/>
  <cp:lastModifiedBy>Esther González González</cp:lastModifiedBy>
  <cp:revision>9</cp:revision>
  <cp:lastPrinted>2019-02-08T12:04:00Z</cp:lastPrinted>
  <dcterms:created xsi:type="dcterms:W3CDTF">2019-04-29T07:22:00Z</dcterms:created>
  <dcterms:modified xsi:type="dcterms:W3CDTF">2019-04-29T09:10:00Z</dcterms:modified>
</cp:coreProperties>
</file>